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60B" w:rsidRPr="002B788E" w:rsidRDefault="00C36976" w:rsidP="00C36976">
      <w:pPr>
        <w:pStyle w:val="Style6"/>
        <w:widowControl/>
        <w:spacing w:line="293" w:lineRule="exact"/>
        <w:jc w:val="center"/>
        <w:rPr>
          <w:rStyle w:val="FontStyle16"/>
          <w:rFonts w:ascii="Arial" w:hAnsi="Arial" w:cs="Arial"/>
          <w:b/>
        </w:rPr>
      </w:pPr>
      <w:r w:rsidRPr="002B788E">
        <w:rPr>
          <w:rStyle w:val="FontStyle16"/>
          <w:rFonts w:ascii="Arial" w:hAnsi="Arial" w:cs="Arial"/>
          <w:b/>
        </w:rPr>
        <w:t xml:space="preserve">OBRAZAC </w:t>
      </w:r>
      <w:r w:rsidR="007C460B" w:rsidRPr="002B788E">
        <w:rPr>
          <w:rStyle w:val="FontStyle16"/>
          <w:rFonts w:ascii="Arial" w:hAnsi="Arial" w:cs="Arial"/>
          <w:b/>
        </w:rPr>
        <w:t>O OCJENI O POTREBI STRATEŠKE PROCJENE NA OKOLIŠ</w:t>
      </w:r>
    </w:p>
    <w:p w:rsidR="001B7BD5" w:rsidRPr="00303085" w:rsidRDefault="001B7BD5" w:rsidP="00C36976">
      <w:pPr>
        <w:pStyle w:val="Style6"/>
        <w:widowControl/>
        <w:spacing w:line="293" w:lineRule="exact"/>
        <w:jc w:val="center"/>
        <w:rPr>
          <w:rStyle w:val="FontStyle16"/>
          <w:rFonts w:ascii="Arial" w:hAnsi="Arial" w:cs="Arial"/>
        </w:rPr>
      </w:pPr>
      <w:r>
        <w:rPr>
          <w:rStyle w:val="FontStyle16"/>
          <w:rFonts w:ascii="Arial" w:hAnsi="Arial" w:cs="Arial"/>
        </w:rPr>
        <w:t xml:space="preserve">Prilog II. Uredbe o strateškoj procjeni utjecaja strategije, plana i programa na okoliš („Narodne novine“ br. </w:t>
      </w:r>
      <w:hyperlink r:id="rId7" w:history="1">
        <w:r w:rsidRPr="00CA6813">
          <w:rPr>
            <w:rStyle w:val="Hyperlink"/>
            <w:rFonts w:ascii="Arial" w:hAnsi="Arial" w:cs="Arial"/>
            <w:sz w:val="20"/>
            <w:szCs w:val="20"/>
          </w:rPr>
          <w:t>3/17</w:t>
        </w:r>
      </w:hyperlink>
      <w:r>
        <w:rPr>
          <w:rStyle w:val="FontStyle16"/>
          <w:rFonts w:ascii="Arial" w:hAnsi="Arial" w:cs="Arial"/>
        </w:rPr>
        <w:t>)</w:t>
      </w:r>
    </w:p>
    <w:p w:rsidR="007C460B" w:rsidRPr="00303085" w:rsidRDefault="007C460B">
      <w:pPr>
        <w:pStyle w:val="Style7"/>
        <w:widowControl/>
        <w:spacing w:line="240" w:lineRule="exact"/>
        <w:ind w:left="480"/>
        <w:jc w:val="both"/>
        <w:rPr>
          <w:rFonts w:ascii="Arial" w:hAnsi="Arial" w:cs="Arial"/>
          <w:sz w:val="20"/>
          <w:szCs w:val="20"/>
        </w:rPr>
      </w:pPr>
    </w:p>
    <w:p w:rsidR="007C460B" w:rsidRPr="00303085" w:rsidRDefault="007C460B">
      <w:pPr>
        <w:pStyle w:val="Style7"/>
        <w:widowControl/>
        <w:spacing w:before="86"/>
        <w:ind w:left="480"/>
        <w:jc w:val="both"/>
        <w:rPr>
          <w:rStyle w:val="FontStyle15"/>
          <w:rFonts w:ascii="Arial" w:hAnsi="Arial" w:cs="Arial"/>
        </w:rPr>
      </w:pPr>
      <w:r w:rsidRPr="00303085">
        <w:rPr>
          <w:rStyle w:val="FontStyle15"/>
          <w:rFonts w:ascii="Arial" w:hAnsi="Arial" w:cs="Arial"/>
        </w:rPr>
        <w:t>A. Opći podaci o strategiji, planu ili programu (SPP)</w:t>
      </w:r>
    </w:p>
    <w:p w:rsidR="007C460B" w:rsidRPr="00303085" w:rsidRDefault="007C460B">
      <w:pPr>
        <w:widowControl/>
        <w:spacing w:after="10" w:line="1" w:lineRule="exact"/>
        <w:rPr>
          <w:rFonts w:ascii="Arial" w:hAnsi="Arial" w:cs="Arial"/>
          <w:sz w:val="20"/>
          <w:szCs w:val="20"/>
        </w:rPr>
      </w:pP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141"/>
        <w:gridCol w:w="3119"/>
        <w:gridCol w:w="5386"/>
        <w:gridCol w:w="192"/>
        <w:gridCol w:w="517"/>
      </w:tblGrid>
      <w:tr w:rsidR="00C36976" w:rsidRPr="00303085" w:rsidTr="000A3949">
        <w:trPr>
          <w:trHeight w:val="382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976" w:rsidRPr="00303085" w:rsidRDefault="00C36976" w:rsidP="00D27A8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6976" w:rsidRPr="00303085" w:rsidRDefault="00C36976" w:rsidP="00D27A8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Naziv SPP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6976" w:rsidRPr="00C364A7" w:rsidRDefault="00C364A7" w:rsidP="000B5902">
            <w:pPr>
              <w:pStyle w:val="Style8"/>
              <w:widowControl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364A7">
              <w:rPr>
                <w:rFonts w:ascii="Arial" w:hAnsi="Arial" w:cs="Arial"/>
                <w:i/>
                <w:sz w:val="20"/>
                <w:szCs w:val="20"/>
              </w:rPr>
              <w:t>IV. Izmjene i dopune Prostornog plana uređenja Općine Molve</w:t>
            </w:r>
          </w:p>
        </w:tc>
      </w:tr>
      <w:tr w:rsidR="00573408" w:rsidRPr="00303085" w:rsidTr="000A3949">
        <w:trPr>
          <w:trHeight w:val="415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A.2.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Nadležno tijelo za izradu SPP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Pr="00444E64" w:rsidRDefault="00573408" w:rsidP="00573408">
            <w:pPr>
              <w:pStyle w:val="Style8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4E64">
              <w:rPr>
                <w:rFonts w:ascii="Arial" w:hAnsi="Arial" w:cs="Arial"/>
                <w:i/>
                <w:sz w:val="20"/>
                <w:szCs w:val="20"/>
              </w:rPr>
              <w:t>Općina Molve  – Jedinstveni upravni odjel</w:t>
            </w:r>
          </w:p>
        </w:tc>
      </w:tr>
      <w:tr w:rsidR="00573408" w:rsidRPr="00303085" w:rsidTr="000B5902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A.3.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Naziv predstavničkog tijela koje donosi SPP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Pr="00444E64" w:rsidRDefault="00573408" w:rsidP="00573408">
            <w:pPr>
              <w:pStyle w:val="Style10"/>
              <w:widowControl/>
              <w:spacing w:line="240" w:lineRule="auto"/>
              <w:ind w:left="682"/>
              <w:rPr>
                <w:rStyle w:val="FontStyle14"/>
                <w:rFonts w:ascii="Arial" w:hAnsi="Arial" w:cs="Arial"/>
                <w:sz w:val="20"/>
                <w:szCs w:val="20"/>
              </w:rPr>
            </w:pPr>
            <w:r w:rsidRPr="00444E64">
              <w:rPr>
                <w:rFonts w:ascii="Arial" w:hAnsi="Arial" w:cs="Arial"/>
                <w:i/>
                <w:sz w:val="20"/>
                <w:szCs w:val="20"/>
              </w:rPr>
              <w:t>Općinsko vijeće Općine Molve</w:t>
            </w:r>
          </w:p>
        </w:tc>
      </w:tr>
      <w:tr w:rsidR="00573408" w:rsidRPr="00303085" w:rsidTr="000A3949">
        <w:trPr>
          <w:trHeight w:val="707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A.4.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Obuhvat SPP-a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1B7BD5" w:rsidRDefault="00C964C0" w:rsidP="00C964C0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Općina Molve</w:t>
            </w:r>
          </w:p>
        </w:tc>
      </w:tr>
      <w:tr w:rsidR="00573408" w:rsidRPr="00303085" w:rsidTr="000B5902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A.5.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Područje SPP-a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Pr="001B7BD5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1B7BD5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 xml:space="preserve">Poljoprivreda, šumarstvo, </w:t>
            </w:r>
            <w:proofErr w:type="spellStart"/>
            <w:r w:rsidRPr="001B7BD5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ribarstvo,energetika</w:t>
            </w:r>
            <w:proofErr w:type="spellEnd"/>
            <w:r w:rsidRPr="001B7BD5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 xml:space="preserve">, industrija, rudarstvo, promet, elektroničke komunikacije, turizam, prostorno planiranje, regionalni razvoj, gospodarenje otpadom i vodno gospodarstvo </w:t>
            </w:r>
          </w:p>
        </w:tc>
      </w:tr>
      <w:tr w:rsidR="00573408" w:rsidRPr="00303085" w:rsidTr="000B5902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10" w:hanging="10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A.6.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10" w:hanging="10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Vrsta dokumenta: novi SPP ili izmjene i dopune SPP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Pr="005938A6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5938A6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Dokument koji je podložan donošenju na državnoj, područnoj (regionalnoj) ili lokalnoj razini</w:t>
            </w:r>
          </w:p>
        </w:tc>
      </w:tr>
      <w:tr w:rsidR="00573408" w:rsidRPr="00303085" w:rsidTr="00511D0D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A.7.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>
              <w:rPr>
                <w:rStyle w:val="FontStyle16"/>
                <w:rFonts w:ascii="Arial" w:hAnsi="Arial" w:cs="Arial"/>
              </w:rPr>
              <w:t>Navedite p</w:t>
            </w:r>
            <w:r w:rsidRPr="00303085">
              <w:rPr>
                <w:rStyle w:val="FontStyle16"/>
                <w:rFonts w:ascii="Arial" w:hAnsi="Arial" w:cs="Arial"/>
              </w:rPr>
              <w:t>ravni okvir za donošenje SPP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DA6C13" w:rsidRDefault="00DA6C13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DA6C13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Zakon o prostornom uređenju (NN 153/13)</w:t>
            </w:r>
          </w:p>
        </w:tc>
      </w:tr>
      <w:tr w:rsidR="00573408" w:rsidRPr="00303085" w:rsidTr="000B5902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19" w:hanging="19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A.8.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19" w:hanging="19"/>
              <w:rPr>
                <w:rStyle w:val="FontStyle16"/>
                <w:rFonts w:ascii="Arial" w:hAnsi="Arial" w:cs="Arial"/>
              </w:rPr>
            </w:pPr>
            <w:r>
              <w:rPr>
                <w:rStyle w:val="FontStyle16"/>
                <w:rFonts w:ascii="Arial" w:hAnsi="Arial" w:cs="Arial"/>
              </w:rPr>
              <w:t>P</w:t>
            </w:r>
            <w:r w:rsidRPr="00303085">
              <w:rPr>
                <w:rStyle w:val="FontStyle16"/>
                <w:rFonts w:ascii="Arial" w:hAnsi="Arial" w:cs="Arial"/>
              </w:rPr>
              <w:t>redstavlja li SPP okvir za financiranje iz sredstava Europske unije?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Pr="00303085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sz w:val="20"/>
                <w:szCs w:val="20"/>
              </w:rPr>
            </w:pPr>
            <w:r>
              <w:rPr>
                <w:rStyle w:val="FontStyle14"/>
                <w:rFonts w:ascii="Arial" w:hAnsi="Arial" w:cs="Arial"/>
                <w:sz w:val="20"/>
                <w:szCs w:val="20"/>
              </w:rPr>
              <w:t xml:space="preserve">DA / </w:t>
            </w:r>
            <w:r w:rsidRPr="00C364A7">
              <w:rPr>
                <w:rStyle w:val="FontStyle14"/>
                <w:rFonts w:ascii="Arial" w:hAnsi="Arial" w:cs="Arial"/>
                <w:sz w:val="20"/>
                <w:szCs w:val="20"/>
                <w:u w:val="single"/>
              </w:rPr>
              <w:t>NE</w:t>
            </w:r>
          </w:p>
        </w:tc>
      </w:tr>
      <w:tr w:rsidR="00573408" w:rsidRPr="00303085" w:rsidTr="00381CFB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5" w:hanging="5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A.9.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5" w:hanging="5"/>
              <w:rPr>
                <w:rStyle w:val="FontStyle16"/>
                <w:rFonts w:ascii="Arial" w:hAnsi="Arial" w:cs="Arial"/>
              </w:rPr>
            </w:pPr>
            <w:r>
              <w:rPr>
                <w:rStyle w:val="FontStyle16"/>
                <w:rFonts w:ascii="Arial" w:hAnsi="Arial" w:cs="Arial"/>
              </w:rPr>
              <w:t>P</w:t>
            </w:r>
            <w:r w:rsidRPr="00303085">
              <w:rPr>
                <w:rStyle w:val="FontStyle16"/>
                <w:rFonts w:ascii="Arial" w:hAnsi="Arial" w:cs="Arial"/>
              </w:rPr>
              <w:t>ostoji</w:t>
            </w:r>
            <w:r>
              <w:rPr>
                <w:rStyle w:val="FontStyle16"/>
                <w:rFonts w:ascii="Arial" w:hAnsi="Arial" w:cs="Arial"/>
              </w:rPr>
              <w:t xml:space="preserve"> li</w:t>
            </w:r>
            <w:r w:rsidRPr="00303085">
              <w:rPr>
                <w:rStyle w:val="FontStyle16"/>
                <w:rFonts w:ascii="Arial" w:hAnsi="Arial" w:cs="Arial"/>
              </w:rPr>
              <w:t xml:space="preserve"> obveza provedbe    strateške procjene prema Zakonu?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sz w:val="20"/>
                <w:szCs w:val="20"/>
              </w:rPr>
            </w:pPr>
            <w:r w:rsidRPr="00C964C0">
              <w:rPr>
                <w:rStyle w:val="FontStyle14"/>
                <w:rFonts w:ascii="Arial" w:hAnsi="Arial" w:cs="Arial"/>
                <w:sz w:val="20"/>
                <w:szCs w:val="20"/>
              </w:rPr>
              <w:t>DA</w:t>
            </w:r>
            <w:r>
              <w:rPr>
                <w:rStyle w:val="FontStyle14"/>
                <w:rFonts w:ascii="Arial" w:hAnsi="Arial" w:cs="Arial"/>
                <w:sz w:val="20"/>
                <w:szCs w:val="20"/>
              </w:rPr>
              <w:t xml:space="preserve"> / </w:t>
            </w:r>
            <w:r w:rsidRPr="00C964C0">
              <w:rPr>
                <w:rStyle w:val="FontStyle14"/>
                <w:rFonts w:ascii="Arial" w:hAnsi="Arial" w:cs="Arial"/>
                <w:sz w:val="20"/>
                <w:szCs w:val="20"/>
                <w:u w:val="single"/>
              </w:rPr>
              <w:t>NE</w:t>
            </w:r>
          </w:p>
          <w:p w:rsidR="00573408" w:rsidRPr="000A3949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0A3949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Ako DA, ispuniti samo poglavlje C</w:t>
            </w:r>
          </w:p>
        </w:tc>
      </w:tr>
      <w:tr w:rsidR="00573408" w:rsidRPr="00303085" w:rsidTr="000A3949">
        <w:trPr>
          <w:trHeight w:val="541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A.10.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spacing w:line="240" w:lineRule="auto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Navedite SPP višeg reda ili sektorski SPP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Default="007245CA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sz w:val="20"/>
                <w:szCs w:val="20"/>
              </w:rPr>
            </w:pPr>
            <w:r>
              <w:rPr>
                <w:rStyle w:val="FontStyle14"/>
                <w:rFonts w:ascii="Arial" w:hAnsi="Arial" w:cs="Arial"/>
                <w:sz w:val="20"/>
                <w:szCs w:val="20"/>
              </w:rPr>
              <w:t>Prostorni plan Koprivničko-križevačke županije („Službeni glasnik Koprivničko-križevačke županije br. 8/01, 8/07, 13/12, 5/14)</w:t>
            </w:r>
          </w:p>
          <w:p w:rsidR="00573408" w:rsidRPr="000A3949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0A3949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Definirati usklađenost</w:t>
            </w:r>
          </w:p>
        </w:tc>
      </w:tr>
      <w:tr w:rsidR="00573408" w:rsidRPr="00303085" w:rsidTr="00511D0D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19" w:hanging="19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A.11.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19" w:hanging="19"/>
              <w:rPr>
                <w:rStyle w:val="FontStyle16"/>
                <w:rFonts w:ascii="Arial" w:hAnsi="Arial" w:cs="Arial"/>
              </w:rPr>
            </w:pPr>
            <w:r>
              <w:rPr>
                <w:rStyle w:val="FontStyle16"/>
                <w:rFonts w:ascii="Arial" w:hAnsi="Arial" w:cs="Arial"/>
              </w:rPr>
              <w:t>Je li</w:t>
            </w:r>
            <w:r w:rsidRPr="00303085">
              <w:rPr>
                <w:rStyle w:val="FontStyle16"/>
                <w:rFonts w:ascii="Arial" w:hAnsi="Arial" w:cs="Arial"/>
              </w:rPr>
              <w:t xml:space="preserve"> proveden postupak strateške   procjene za SPP višeg reda, </w:t>
            </w:r>
            <w:r>
              <w:rPr>
                <w:rStyle w:val="FontStyle16"/>
                <w:rFonts w:ascii="Arial" w:hAnsi="Arial" w:cs="Arial"/>
              </w:rPr>
              <w:t>(</w:t>
            </w:r>
            <w:r w:rsidRPr="00303085">
              <w:rPr>
                <w:rStyle w:val="FontStyle16"/>
                <w:rFonts w:ascii="Arial" w:hAnsi="Arial" w:cs="Arial"/>
              </w:rPr>
              <w:t>naveden u točki A.10.</w:t>
            </w:r>
            <w:r>
              <w:rPr>
                <w:rStyle w:val="FontStyle16"/>
                <w:rFonts w:ascii="Arial" w:hAnsi="Arial" w:cs="Arial"/>
              </w:rPr>
              <w:t>)</w:t>
            </w:r>
            <w:r w:rsidRPr="00303085">
              <w:rPr>
                <w:rStyle w:val="FontStyle16"/>
                <w:rFonts w:ascii="Arial" w:hAnsi="Arial" w:cs="Arial"/>
              </w:rPr>
              <w:t>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Style w:val="FontStyle14"/>
                <w:rFonts w:ascii="Arial" w:hAnsi="Arial" w:cs="Arial"/>
                <w:sz w:val="20"/>
                <w:szCs w:val="20"/>
              </w:rPr>
              <w:t xml:space="preserve">DA / </w:t>
            </w:r>
            <w:r w:rsidRPr="00AF0F09">
              <w:rPr>
                <w:rStyle w:val="FontStyle14"/>
                <w:rFonts w:ascii="Arial" w:hAnsi="Arial" w:cs="Arial"/>
                <w:sz w:val="20"/>
                <w:szCs w:val="20"/>
                <w:u w:val="single"/>
              </w:rPr>
              <w:t>NE</w:t>
            </w:r>
          </w:p>
          <w:p w:rsidR="00AF0F09" w:rsidRDefault="00AF0F09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sz w:val="20"/>
                <w:szCs w:val="20"/>
              </w:rPr>
            </w:pPr>
            <w:r>
              <w:rPr>
                <w:rStyle w:val="FontStyle14"/>
                <w:rFonts w:ascii="Arial" w:hAnsi="Arial" w:cs="Arial"/>
                <w:sz w:val="20"/>
                <w:szCs w:val="20"/>
              </w:rPr>
              <w:t>Strateška procjena kod posljednjih izmjena nije bila predviđena zakonom.</w:t>
            </w:r>
          </w:p>
          <w:p w:rsidR="00573408" w:rsidRPr="000A3949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0A3949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Navesti osnovne podatke o provedenoj strateškoj procjeni</w:t>
            </w:r>
          </w:p>
        </w:tc>
      </w:tr>
      <w:tr w:rsidR="00573408" w:rsidRPr="00303085" w:rsidTr="00511D0D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10" w:hanging="10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A.12.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left="10" w:hanging="10"/>
              <w:rPr>
                <w:rStyle w:val="FontStyle16"/>
                <w:rFonts w:ascii="Arial" w:hAnsi="Arial" w:cs="Arial"/>
              </w:rPr>
            </w:pPr>
            <w:r>
              <w:rPr>
                <w:rStyle w:val="FontStyle16"/>
                <w:rFonts w:ascii="Arial" w:hAnsi="Arial" w:cs="Arial"/>
              </w:rPr>
              <w:t>P</w:t>
            </w:r>
            <w:r w:rsidRPr="00303085">
              <w:rPr>
                <w:rStyle w:val="FontStyle16"/>
                <w:rFonts w:ascii="Arial" w:hAnsi="Arial" w:cs="Arial"/>
              </w:rPr>
              <w:t>laniraju li se SPP</w:t>
            </w:r>
            <w:r>
              <w:rPr>
                <w:rStyle w:val="FontStyle16"/>
                <w:rFonts w:ascii="Arial" w:hAnsi="Arial" w:cs="Arial"/>
              </w:rPr>
              <w:t>-om</w:t>
            </w:r>
            <w:r w:rsidRPr="00303085">
              <w:rPr>
                <w:rStyle w:val="FontStyle16"/>
                <w:rFonts w:ascii="Arial" w:hAnsi="Arial" w:cs="Arial"/>
              </w:rPr>
              <w:t xml:space="preserve"> nove aktivnosti u odnosu na SPP višeg reda, a za koji  je provedena strateška procjena?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Default="00573408" w:rsidP="00573408">
            <w:pPr>
              <w:pStyle w:val="Style10"/>
              <w:widowControl/>
              <w:ind w:left="123"/>
              <w:rPr>
                <w:rStyle w:val="FontStyle14"/>
                <w:rFonts w:ascii="Arial" w:hAnsi="Arial" w:cs="Arial"/>
                <w:sz w:val="20"/>
                <w:szCs w:val="20"/>
              </w:rPr>
            </w:pPr>
            <w:r>
              <w:rPr>
                <w:rStyle w:val="FontStyle14"/>
                <w:rFonts w:ascii="Arial" w:hAnsi="Arial" w:cs="Arial"/>
                <w:sz w:val="20"/>
                <w:szCs w:val="20"/>
              </w:rPr>
              <w:t xml:space="preserve">DA / </w:t>
            </w:r>
            <w:r w:rsidRPr="00AF0F09">
              <w:rPr>
                <w:rStyle w:val="FontStyle14"/>
                <w:rFonts w:ascii="Arial" w:hAnsi="Arial" w:cs="Arial"/>
                <w:sz w:val="20"/>
                <w:szCs w:val="20"/>
                <w:u w:val="single"/>
              </w:rPr>
              <w:t>NE</w:t>
            </w:r>
          </w:p>
          <w:p w:rsidR="00573408" w:rsidRPr="000A3949" w:rsidRDefault="00573408" w:rsidP="00573408">
            <w:pPr>
              <w:pStyle w:val="Style10"/>
              <w:widowControl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0A3949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Opisati aktivnosti</w:t>
            </w:r>
          </w:p>
        </w:tc>
      </w:tr>
      <w:tr w:rsidR="00573408" w:rsidRPr="00303085" w:rsidTr="000A3949">
        <w:trPr>
          <w:trHeight w:val="572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A.13.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Navedite razloge donošenja SPP, programska polazišta i ciljeve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1503" w:rsidRPr="00700079" w:rsidRDefault="007D1503" w:rsidP="00700079">
            <w:pPr>
              <w:pStyle w:val="NoSpacing"/>
              <w:numPr>
                <w:ilvl w:val="0"/>
                <w:numId w:val="11"/>
              </w:numPr>
              <w:spacing w:after="60"/>
              <w:ind w:left="53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0079">
              <w:rPr>
                <w:rFonts w:ascii="Arial" w:hAnsi="Arial" w:cs="Arial"/>
                <w:sz w:val="20"/>
                <w:szCs w:val="20"/>
              </w:rPr>
              <w:t>usklađenje granica eksploatacijskih polja ugljikovodika s Rješenjem o utvrđivanju eksploatacijskih polja ugljikovodika Ministarstva gospodarstva Republike Hrvatske,</w:t>
            </w:r>
          </w:p>
          <w:p w:rsidR="007D1503" w:rsidRPr="00700079" w:rsidRDefault="007D1503" w:rsidP="00700079">
            <w:pPr>
              <w:pStyle w:val="NoSpacing"/>
              <w:numPr>
                <w:ilvl w:val="0"/>
                <w:numId w:val="11"/>
              </w:numPr>
              <w:spacing w:after="60"/>
              <w:ind w:left="53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0079">
              <w:rPr>
                <w:rFonts w:ascii="Arial" w:hAnsi="Arial" w:cs="Arial"/>
                <w:sz w:val="20"/>
                <w:szCs w:val="20"/>
              </w:rPr>
              <w:t>usklađivanje sa Zakonom,</w:t>
            </w:r>
          </w:p>
          <w:p w:rsidR="007D1503" w:rsidRPr="00700079" w:rsidRDefault="007D1503" w:rsidP="00700079">
            <w:pPr>
              <w:pStyle w:val="NoSpacing"/>
              <w:numPr>
                <w:ilvl w:val="0"/>
                <w:numId w:val="11"/>
              </w:numPr>
              <w:spacing w:after="60"/>
              <w:ind w:left="53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0079">
              <w:rPr>
                <w:rFonts w:ascii="Arial" w:hAnsi="Arial" w:cs="Arial"/>
                <w:sz w:val="20"/>
                <w:szCs w:val="20"/>
              </w:rPr>
              <w:t xml:space="preserve">usklađivanje sa Zakonom o gradnji („Narodne novine“ broj 15/13), </w:t>
            </w:r>
          </w:p>
          <w:p w:rsidR="00700079" w:rsidRDefault="007D1503" w:rsidP="00700079">
            <w:pPr>
              <w:pStyle w:val="NoSpacing"/>
              <w:numPr>
                <w:ilvl w:val="0"/>
                <w:numId w:val="11"/>
              </w:numPr>
              <w:spacing w:after="60"/>
              <w:ind w:left="53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0079">
              <w:rPr>
                <w:rFonts w:ascii="Arial" w:hAnsi="Arial" w:cs="Arial"/>
                <w:sz w:val="20"/>
                <w:szCs w:val="20"/>
              </w:rPr>
              <w:t>usklađivanje sa Zakonom o održivim gospodarenjem otpadom („Narodne novine“ broj 94/13),</w:t>
            </w:r>
          </w:p>
          <w:p w:rsidR="00573408" w:rsidRPr="00700079" w:rsidRDefault="00700079" w:rsidP="00700079">
            <w:pPr>
              <w:pStyle w:val="NoSpacing"/>
              <w:numPr>
                <w:ilvl w:val="0"/>
                <w:numId w:val="11"/>
              </w:numPr>
              <w:spacing w:after="60"/>
              <w:ind w:left="534" w:hanging="357"/>
              <w:jc w:val="both"/>
              <w:rPr>
                <w:rStyle w:val="FontStyle14"/>
                <w:rFonts w:ascii="Arial" w:hAnsi="Arial" w:cs="Arial"/>
                <w:sz w:val="20"/>
                <w:szCs w:val="20"/>
              </w:rPr>
            </w:pPr>
            <w:proofErr w:type="spellStart"/>
            <w:r w:rsidRPr="00700079">
              <w:rPr>
                <w:rFonts w:ascii="Arial" w:hAnsi="Arial" w:cs="Arial"/>
                <w:sz w:val="20"/>
                <w:szCs w:val="20"/>
              </w:rPr>
              <w:t>uvrštanje</w:t>
            </w:r>
            <w:proofErr w:type="spellEnd"/>
            <w:r w:rsidRPr="00700079">
              <w:rPr>
                <w:rFonts w:ascii="Arial" w:hAnsi="Arial" w:cs="Arial"/>
                <w:sz w:val="20"/>
                <w:szCs w:val="20"/>
              </w:rPr>
              <w:t xml:space="preserve"> u plan </w:t>
            </w:r>
            <w:r w:rsidR="007D1503" w:rsidRPr="00700079">
              <w:rPr>
                <w:rFonts w:ascii="Arial" w:hAnsi="Arial" w:cs="Arial"/>
                <w:sz w:val="20"/>
                <w:szCs w:val="20"/>
              </w:rPr>
              <w:t>ostal</w:t>
            </w:r>
            <w:r w:rsidRPr="00700079">
              <w:rPr>
                <w:rFonts w:ascii="Arial" w:hAnsi="Arial" w:cs="Arial"/>
                <w:sz w:val="20"/>
                <w:szCs w:val="20"/>
              </w:rPr>
              <w:t>ih</w:t>
            </w:r>
            <w:r w:rsidR="007D1503" w:rsidRPr="00700079">
              <w:rPr>
                <w:rFonts w:ascii="Arial" w:hAnsi="Arial" w:cs="Arial"/>
                <w:sz w:val="20"/>
                <w:szCs w:val="20"/>
              </w:rPr>
              <w:t xml:space="preserve"> pristigl</w:t>
            </w:r>
            <w:r w:rsidRPr="00700079">
              <w:rPr>
                <w:rFonts w:ascii="Arial" w:hAnsi="Arial" w:cs="Arial"/>
                <w:sz w:val="20"/>
                <w:szCs w:val="20"/>
              </w:rPr>
              <w:t>ih</w:t>
            </w:r>
            <w:r w:rsidR="007D1503" w:rsidRPr="00700079">
              <w:rPr>
                <w:rFonts w:ascii="Arial" w:hAnsi="Arial" w:cs="Arial"/>
                <w:sz w:val="20"/>
                <w:szCs w:val="20"/>
              </w:rPr>
              <w:t xml:space="preserve"> prijedlo</w:t>
            </w:r>
            <w:r w:rsidRPr="00700079">
              <w:rPr>
                <w:rFonts w:ascii="Arial" w:hAnsi="Arial" w:cs="Arial"/>
                <w:sz w:val="20"/>
                <w:szCs w:val="20"/>
              </w:rPr>
              <w:t>ga</w:t>
            </w:r>
          </w:p>
        </w:tc>
      </w:tr>
      <w:tr w:rsidR="00573408" w:rsidRPr="00303085" w:rsidTr="00511D0D">
        <w:trPr>
          <w:gridAfter w:val="1"/>
          <w:wAfter w:w="517" w:type="dxa"/>
        </w:trPr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73408" w:rsidRPr="00303085" w:rsidRDefault="00573408" w:rsidP="00573408">
            <w:pPr>
              <w:pStyle w:val="Style7"/>
              <w:widowControl/>
              <w:spacing w:before="86"/>
              <w:ind w:left="480"/>
              <w:jc w:val="both"/>
              <w:rPr>
                <w:rStyle w:val="FontStyle15"/>
                <w:rFonts w:ascii="Arial" w:hAnsi="Arial" w:cs="Arial"/>
              </w:rPr>
            </w:pPr>
          </w:p>
        </w:tc>
        <w:tc>
          <w:tcPr>
            <w:tcW w:w="8838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73408" w:rsidRPr="00303085" w:rsidRDefault="00573408" w:rsidP="00573408">
            <w:pPr>
              <w:pStyle w:val="Style7"/>
              <w:widowControl/>
              <w:spacing w:before="86"/>
              <w:jc w:val="both"/>
              <w:rPr>
                <w:rStyle w:val="FontStyle15"/>
                <w:rFonts w:ascii="Arial" w:hAnsi="Arial" w:cs="Arial"/>
              </w:rPr>
            </w:pPr>
          </w:p>
          <w:p w:rsidR="00573408" w:rsidRPr="00303085" w:rsidRDefault="00573408" w:rsidP="00573408">
            <w:pPr>
              <w:pStyle w:val="Style7"/>
              <w:widowControl/>
              <w:spacing w:before="86"/>
              <w:jc w:val="both"/>
              <w:rPr>
                <w:rStyle w:val="FontStyle15"/>
                <w:rFonts w:ascii="Arial" w:hAnsi="Arial" w:cs="Arial"/>
              </w:rPr>
            </w:pPr>
            <w:r w:rsidRPr="00303085">
              <w:rPr>
                <w:rStyle w:val="FontStyle15"/>
                <w:rFonts w:ascii="Arial" w:hAnsi="Arial" w:cs="Arial"/>
              </w:rPr>
              <w:t>B. Procjena mogućih značajnih utjecaja strategije, plana ili programa (SPP) na okoliš</w:t>
            </w:r>
          </w:p>
        </w:tc>
      </w:tr>
      <w:tr w:rsidR="00573408" w:rsidRPr="00303085" w:rsidTr="00511D0D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firstLine="5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B.1.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firstLine="5"/>
              <w:rPr>
                <w:rStyle w:val="FontStyle16"/>
                <w:rFonts w:ascii="Arial" w:hAnsi="Arial" w:cs="Arial"/>
              </w:rPr>
            </w:pPr>
            <w:r>
              <w:rPr>
                <w:rStyle w:val="FontStyle16"/>
                <w:rFonts w:ascii="Arial" w:hAnsi="Arial" w:cs="Arial"/>
              </w:rPr>
              <w:t>P</w:t>
            </w:r>
            <w:r w:rsidRPr="00303085">
              <w:rPr>
                <w:rStyle w:val="FontStyle16"/>
                <w:rFonts w:ascii="Arial" w:hAnsi="Arial" w:cs="Arial"/>
              </w:rPr>
              <w:t xml:space="preserve">redstavlja li SPP okvir za provedbu zahvata </w:t>
            </w:r>
            <w:r>
              <w:rPr>
                <w:rStyle w:val="FontStyle16"/>
                <w:rFonts w:ascii="Arial" w:hAnsi="Arial" w:cs="Arial"/>
              </w:rPr>
              <w:t xml:space="preserve">koji podliježu ocjeni o potrebi procjene utjecaja na okoliš, odnosno procjeni utjecaja na okoliš sukladno propisu kojim se uređuju navedeni </w:t>
            </w:r>
            <w:r>
              <w:rPr>
                <w:rStyle w:val="FontStyle16"/>
                <w:rFonts w:ascii="Arial" w:hAnsi="Arial" w:cs="Arial"/>
              </w:rPr>
              <w:lastRenderedPageBreak/>
              <w:t>postupci?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Default="00573408" w:rsidP="00573408">
            <w:pPr>
              <w:pStyle w:val="Style10"/>
              <w:widowControl/>
              <w:ind w:left="102" w:firstLine="21"/>
              <w:rPr>
                <w:rStyle w:val="FontStyle14"/>
                <w:rFonts w:ascii="Arial" w:hAnsi="Arial" w:cs="Arial"/>
                <w:sz w:val="20"/>
                <w:szCs w:val="20"/>
              </w:rPr>
            </w:pPr>
            <w:r>
              <w:rPr>
                <w:rStyle w:val="FontStyle14"/>
                <w:rFonts w:ascii="Arial" w:hAnsi="Arial" w:cs="Arial"/>
                <w:sz w:val="20"/>
                <w:szCs w:val="20"/>
              </w:rPr>
              <w:lastRenderedPageBreak/>
              <w:t xml:space="preserve">DA / </w:t>
            </w:r>
            <w:r w:rsidRPr="00700079">
              <w:rPr>
                <w:rStyle w:val="FontStyle14"/>
                <w:rFonts w:ascii="Arial" w:hAnsi="Arial" w:cs="Arial"/>
                <w:sz w:val="20"/>
                <w:szCs w:val="20"/>
                <w:u w:val="single"/>
              </w:rPr>
              <w:t>NE</w:t>
            </w:r>
          </w:p>
          <w:p w:rsidR="00573408" w:rsidRPr="000A3949" w:rsidRDefault="00573408" w:rsidP="00573408">
            <w:pPr>
              <w:pStyle w:val="Style10"/>
              <w:widowControl/>
              <w:ind w:left="102" w:firstLine="21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0A3949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Navesti zahvate</w:t>
            </w:r>
          </w:p>
        </w:tc>
      </w:tr>
      <w:tr w:rsidR="00573408" w:rsidRPr="00303085" w:rsidTr="00A00547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firstLine="5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B.2.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  <w:r>
              <w:rPr>
                <w:rStyle w:val="FontStyle16"/>
                <w:rFonts w:ascii="Arial" w:hAnsi="Arial" w:cs="Arial"/>
              </w:rPr>
              <w:t>P</w:t>
            </w:r>
            <w:r w:rsidRPr="00303085">
              <w:rPr>
                <w:rStyle w:val="FontStyle16"/>
                <w:rFonts w:ascii="Arial" w:hAnsi="Arial" w:cs="Arial"/>
              </w:rPr>
              <w:t xml:space="preserve">redstavlja li SPP okvir za razvoj drugih </w:t>
            </w:r>
            <w:r>
              <w:rPr>
                <w:rStyle w:val="FontStyle16"/>
                <w:rFonts w:ascii="Arial" w:hAnsi="Arial" w:cs="Arial"/>
              </w:rPr>
              <w:t>zahvata</w:t>
            </w:r>
            <w:r w:rsidRPr="00303085">
              <w:rPr>
                <w:rStyle w:val="FontStyle16"/>
                <w:rFonts w:ascii="Arial" w:hAnsi="Arial" w:cs="Arial"/>
              </w:rPr>
              <w:t>, osim gore navedenih, koji bi mogli imati značajne utjecaje na okoliš pojedinačno ili kumulativno?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sz w:val="20"/>
                <w:szCs w:val="20"/>
              </w:rPr>
            </w:pPr>
            <w:r>
              <w:rPr>
                <w:rStyle w:val="FontStyle14"/>
                <w:rFonts w:ascii="Arial" w:hAnsi="Arial" w:cs="Arial"/>
                <w:sz w:val="20"/>
                <w:szCs w:val="20"/>
              </w:rPr>
              <w:t xml:space="preserve">DA / </w:t>
            </w:r>
            <w:r w:rsidRPr="00700079">
              <w:rPr>
                <w:rStyle w:val="FontStyle14"/>
                <w:rFonts w:ascii="Arial" w:hAnsi="Arial" w:cs="Arial"/>
                <w:sz w:val="20"/>
                <w:szCs w:val="20"/>
                <w:u w:val="single"/>
              </w:rPr>
              <w:t>NE</w:t>
            </w:r>
          </w:p>
          <w:p w:rsidR="00573408" w:rsidRPr="006627A8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6627A8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Kratki opis zahvata</w:t>
            </w:r>
          </w:p>
        </w:tc>
      </w:tr>
      <w:tr w:rsidR="00573408" w:rsidRPr="00303085" w:rsidTr="00511D0D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firstLine="5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B.3.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Na koji način SPP utječe na ostale relevantne SPP?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Pr="006627A8" w:rsidRDefault="00573408" w:rsidP="00573408">
            <w:pPr>
              <w:pStyle w:val="Style10"/>
              <w:widowControl/>
              <w:spacing w:line="240" w:lineRule="auto"/>
              <w:ind w:left="123"/>
              <w:jc w:val="both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</w:p>
          <w:p w:rsidR="00573408" w:rsidRPr="006627A8" w:rsidRDefault="00CA7C8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444E64">
              <w:rPr>
                <w:rFonts w:ascii="Arial" w:hAnsi="Arial" w:cs="Arial"/>
                <w:i/>
                <w:sz w:val="20"/>
                <w:szCs w:val="20"/>
              </w:rPr>
              <w:t xml:space="preserve">Ne utječe, ciljevi </w:t>
            </w:r>
            <w:r w:rsidR="00C964C0">
              <w:rPr>
                <w:rFonts w:ascii="Arial" w:hAnsi="Arial" w:cs="Arial"/>
                <w:i/>
                <w:sz w:val="20"/>
                <w:szCs w:val="20"/>
              </w:rPr>
              <w:t>PPUO</w:t>
            </w:r>
            <w:bookmarkStart w:id="0" w:name="_GoBack"/>
            <w:bookmarkEnd w:id="0"/>
            <w:r w:rsidRPr="00444E64">
              <w:rPr>
                <w:rFonts w:ascii="Arial" w:hAnsi="Arial" w:cs="Arial"/>
                <w:i/>
                <w:sz w:val="20"/>
                <w:szCs w:val="20"/>
              </w:rPr>
              <w:t xml:space="preserve"> usklađeni su s ciljevima SPP-a viših razina</w:t>
            </w:r>
          </w:p>
          <w:p w:rsidR="00573408" w:rsidRPr="006627A8" w:rsidRDefault="00573408" w:rsidP="00573408">
            <w:pPr>
              <w:pStyle w:val="Style10"/>
              <w:widowControl/>
              <w:spacing w:line="240" w:lineRule="auto"/>
              <w:ind w:left="123"/>
              <w:jc w:val="both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573408" w:rsidRPr="00303085" w:rsidTr="00511D0D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firstLine="5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B.4.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Navedite vjerojatno značajne utjecaje na okoliš koji mogu nastati provedbom SPP i na koji način će biti uzeti u obzir pri izradi SPP?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Pr="006627A8" w:rsidRDefault="00CA7C88" w:rsidP="00573408">
            <w:pPr>
              <w:pStyle w:val="Style10"/>
              <w:widowControl/>
              <w:spacing w:line="240" w:lineRule="auto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444E64">
              <w:rPr>
                <w:rFonts w:ascii="Arial" w:hAnsi="Arial" w:cs="Arial"/>
                <w:i/>
                <w:sz w:val="20"/>
                <w:szCs w:val="20"/>
              </w:rPr>
              <w:t>Neće biti vjerojatno značajnih utjecaja na okoliš</w:t>
            </w:r>
          </w:p>
        </w:tc>
      </w:tr>
      <w:tr w:rsidR="00573408" w:rsidRPr="00303085" w:rsidTr="00A24A5A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ind w:firstLine="5"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B.5.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Pr="00303085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  <w:r>
              <w:rPr>
                <w:rStyle w:val="FontStyle16"/>
                <w:rFonts w:ascii="Arial" w:hAnsi="Arial" w:cs="Arial"/>
              </w:rPr>
              <w:t>J</w:t>
            </w:r>
            <w:r w:rsidRPr="00303085">
              <w:rPr>
                <w:rStyle w:val="FontStyle16"/>
                <w:rFonts w:ascii="Arial" w:hAnsi="Arial" w:cs="Arial"/>
              </w:rPr>
              <w:t xml:space="preserve">e </w:t>
            </w:r>
            <w:r>
              <w:rPr>
                <w:rStyle w:val="FontStyle16"/>
                <w:rFonts w:ascii="Arial" w:hAnsi="Arial" w:cs="Arial"/>
              </w:rPr>
              <w:t xml:space="preserve">li </w:t>
            </w:r>
            <w:r w:rsidRPr="00303085">
              <w:rPr>
                <w:rStyle w:val="FontStyle16"/>
                <w:rFonts w:ascii="Arial" w:hAnsi="Arial" w:cs="Arial"/>
              </w:rPr>
              <w:t>moguć značajni prekogranični utjecaj SPP?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sz w:val="20"/>
                <w:szCs w:val="20"/>
              </w:rPr>
            </w:pPr>
            <w:r>
              <w:rPr>
                <w:rStyle w:val="FontStyle14"/>
                <w:rFonts w:ascii="Arial" w:hAnsi="Arial" w:cs="Arial"/>
                <w:sz w:val="20"/>
                <w:szCs w:val="20"/>
              </w:rPr>
              <w:t xml:space="preserve">DA / </w:t>
            </w:r>
            <w:r w:rsidRPr="00CA7C88">
              <w:rPr>
                <w:rStyle w:val="FontStyle14"/>
                <w:rFonts w:ascii="Arial" w:hAnsi="Arial" w:cs="Arial"/>
                <w:sz w:val="20"/>
                <w:szCs w:val="20"/>
                <w:u w:val="single"/>
              </w:rPr>
              <w:t>NE</w:t>
            </w:r>
          </w:p>
          <w:p w:rsidR="00573408" w:rsidRPr="006627A8" w:rsidRDefault="00573408" w:rsidP="00573408">
            <w:pPr>
              <w:pStyle w:val="Style10"/>
              <w:widowControl/>
              <w:spacing w:line="240" w:lineRule="auto"/>
              <w:ind w:left="12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6627A8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Kratki opis</w:t>
            </w:r>
          </w:p>
        </w:tc>
      </w:tr>
      <w:tr w:rsidR="00573408" w:rsidRPr="00303085" w:rsidTr="00511D0D">
        <w:trPr>
          <w:gridAfter w:val="2"/>
          <w:wAfter w:w="709" w:type="dxa"/>
        </w:trPr>
        <w:tc>
          <w:tcPr>
            <w:tcW w:w="426" w:type="dxa"/>
            <w:tcBorders>
              <w:left w:val="nil"/>
              <w:bottom w:val="single" w:sz="6" w:space="0" w:color="auto"/>
              <w:right w:val="nil"/>
            </w:tcBorders>
          </w:tcPr>
          <w:p w:rsidR="00573408" w:rsidRPr="00303085" w:rsidRDefault="00573408" w:rsidP="00573408">
            <w:pPr>
              <w:pStyle w:val="Style9"/>
              <w:widowControl/>
              <w:ind w:left="370"/>
              <w:rPr>
                <w:rStyle w:val="FontStyle15"/>
                <w:rFonts w:ascii="Arial" w:hAnsi="Arial" w:cs="Arial"/>
              </w:rPr>
            </w:pPr>
          </w:p>
        </w:tc>
        <w:tc>
          <w:tcPr>
            <w:tcW w:w="8646" w:type="dxa"/>
            <w:gridSpan w:val="3"/>
            <w:tcBorders>
              <w:left w:val="nil"/>
              <w:bottom w:val="single" w:sz="6" w:space="0" w:color="auto"/>
              <w:right w:val="nil"/>
            </w:tcBorders>
          </w:tcPr>
          <w:p w:rsidR="00573408" w:rsidRPr="00303085" w:rsidRDefault="00573408" w:rsidP="00573408">
            <w:pPr>
              <w:pStyle w:val="Style9"/>
              <w:widowControl/>
              <w:ind w:left="370"/>
              <w:rPr>
                <w:rStyle w:val="FontStyle15"/>
                <w:rFonts w:ascii="Arial" w:hAnsi="Arial" w:cs="Arial"/>
              </w:rPr>
            </w:pPr>
          </w:p>
          <w:p w:rsidR="00573408" w:rsidRPr="00303085" w:rsidRDefault="00573408" w:rsidP="00573408">
            <w:pPr>
              <w:pStyle w:val="Style9"/>
              <w:widowControl/>
              <w:rPr>
                <w:rStyle w:val="FontStyle15"/>
                <w:rFonts w:ascii="Arial" w:hAnsi="Arial" w:cs="Arial"/>
              </w:rPr>
            </w:pPr>
            <w:r w:rsidRPr="00303085">
              <w:rPr>
                <w:rStyle w:val="FontStyle15"/>
                <w:rFonts w:ascii="Arial" w:hAnsi="Arial" w:cs="Arial"/>
              </w:rPr>
              <w:t>C.  Ocjena mogućih značajnih utjecaja strategije, plana ili programa (SPP) na ekološku mrežu</w:t>
            </w:r>
          </w:p>
        </w:tc>
      </w:tr>
      <w:tr w:rsidR="00573408" w:rsidRPr="00303085" w:rsidTr="00A00547"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</w:p>
          <w:p w:rsidR="00573408" w:rsidRPr="00303085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  <w:r w:rsidRPr="00303085">
              <w:rPr>
                <w:rStyle w:val="FontStyle16"/>
                <w:rFonts w:ascii="Arial" w:hAnsi="Arial" w:cs="Arial"/>
              </w:rPr>
              <w:t>C.1.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408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</w:p>
          <w:p w:rsidR="00573408" w:rsidRPr="00303085" w:rsidRDefault="00573408" w:rsidP="00573408">
            <w:pPr>
              <w:pStyle w:val="Style2"/>
              <w:widowControl/>
              <w:rPr>
                <w:rStyle w:val="FontStyle16"/>
                <w:rFonts w:ascii="Arial" w:hAnsi="Arial" w:cs="Arial"/>
              </w:rPr>
            </w:pPr>
            <w:r>
              <w:rPr>
                <w:rStyle w:val="FontStyle16"/>
                <w:rFonts w:ascii="Arial" w:hAnsi="Arial" w:cs="Arial"/>
              </w:rPr>
              <w:t>Je</w:t>
            </w:r>
            <w:r w:rsidRPr="00303085">
              <w:rPr>
                <w:rStyle w:val="FontStyle16"/>
                <w:rFonts w:ascii="Arial" w:hAnsi="Arial" w:cs="Arial"/>
              </w:rPr>
              <w:t xml:space="preserve"> li SPP može imati značajan utjecaj na ekološku mrežu?</w:t>
            </w: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3408" w:rsidRDefault="00573408" w:rsidP="00573408">
            <w:pPr>
              <w:pStyle w:val="Style10"/>
              <w:widowControl/>
              <w:spacing w:line="240" w:lineRule="auto"/>
              <w:ind w:left="483"/>
              <w:rPr>
                <w:rStyle w:val="FontStyle14"/>
                <w:rFonts w:ascii="Arial" w:hAnsi="Arial" w:cs="Arial"/>
                <w:sz w:val="20"/>
                <w:szCs w:val="20"/>
              </w:rPr>
            </w:pPr>
          </w:p>
          <w:p w:rsidR="00573408" w:rsidRDefault="00573408" w:rsidP="00573408">
            <w:pPr>
              <w:pStyle w:val="Style10"/>
              <w:widowControl/>
              <w:spacing w:line="240" w:lineRule="auto"/>
              <w:ind w:left="483"/>
              <w:rPr>
                <w:rStyle w:val="FontStyle14"/>
                <w:rFonts w:ascii="Arial" w:hAnsi="Arial" w:cs="Arial"/>
                <w:sz w:val="20"/>
                <w:szCs w:val="20"/>
              </w:rPr>
            </w:pPr>
            <w:r>
              <w:rPr>
                <w:rStyle w:val="FontStyle14"/>
                <w:rFonts w:ascii="Arial" w:hAnsi="Arial" w:cs="Arial"/>
                <w:sz w:val="20"/>
                <w:szCs w:val="20"/>
              </w:rPr>
              <w:t xml:space="preserve">DA / </w:t>
            </w:r>
            <w:r w:rsidRPr="00CA7C88">
              <w:rPr>
                <w:rStyle w:val="FontStyle14"/>
                <w:rFonts w:ascii="Arial" w:hAnsi="Arial" w:cs="Arial"/>
                <w:sz w:val="20"/>
                <w:szCs w:val="20"/>
                <w:u w:val="single"/>
              </w:rPr>
              <w:t>NE</w:t>
            </w:r>
            <w:r>
              <w:rPr>
                <w:rStyle w:val="FontStyle14"/>
                <w:rFonts w:ascii="Arial" w:hAnsi="Arial" w:cs="Arial"/>
                <w:sz w:val="20"/>
                <w:szCs w:val="20"/>
              </w:rPr>
              <w:t xml:space="preserve"> / MOŽDA</w:t>
            </w:r>
          </w:p>
          <w:p w:rsidR="00573408" w:rsidRDefault="00573408" w:rsidP="00573408">
            <w:pPr>
              <w:pStyle w:val="Style10"/>
              <w:widowControl/>
              <w:spacing w:line="240" w:lineRule="auto"/>
              <w:ind w:left="48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  <w:r w:rsidRPr="006627A8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Ako DA, navesti područja ekološke mreže na koja bi ciljevi i programska pola</w:t>
            </w:r>
            <w:r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>zišta SPP-a mogli imati utjecaj</w:t>
            </w:r>
            <w:r w:rsidRPr="006627A8">
              <w:rPr>
                <w:rStyle w:val="FontStyle14"/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:rsidR="00573408" w:rsidRPr="006627A8" w:rsidRDefault="00573408" w:rsidP="00573408">
            <w:pPr>
              <w:pStyle w:val="Style10"/>
              <w:widowControl/>
              <w:spacing w:line="240" w:lineRule="auto"/>
              <w:ind w:left="483"/>
              <w:rPr>
                <w:rStyle w:val="FontStyle14"/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7C460B" w:rsidRDefault="007C460B">
      <w:pPr>
        <w:pStyle w:val="Style11"/>
        <w:widowControl/>
        <w:spacing w:line="240" w:lineRule="exact"/>
        <w:ind w:left="490"/>
        <w:rPr>
          <w:rFonts w:ascii="Arial" w:hAnsi="Arial" w:cs="Arial"/>
          <w:sz w:val="20"/>
          <w:szCs w:val="20"/>
        </w:rPr>
      </w:pPr>
    </w:p>
    <w:p w:rsidR="007C460B" w:rsidRPr="00303085" w:rsidRDefault="007C460B">
      <w:pPr>
        <w:pStyle w:val="Style11"/>
        <w:widowControl/>
        <w:tabs>
          <w:tab w:val="left" w:pos="840"/>
        </w:tabs>
        <w:spacing w:before="34" w:line="288" w:lineRule="exact"/>
        <w:ind w:left="490"/>
        <w:rPr>
          <w:rStyle w:val="FontStyle15"/>
          <w:rFonts w:ascii="Arial" w:hAnsi="Arial" w:cs="Arial"/>
        </w:rPr>
      </w:pPr>
      <w:r w:rsidRPr="00303085">
        <w:rPr>
          <w:rStyle w:val="FontStyle15"/>
          <w:rFonts w:ascii="Arial" w:hAnsi="Arial" w:cs="Arial"/>
        </w:rPr>
        <w:t>D.</w:t>
      </w:r>
      <w:r w:rsidRPr="00303085">
        <w:rPr>
          <w:rStyle w:val="FontStyle15"/>
          <w:rFonts w:ascii="Arial" w:hAnsi="Arial" w:cs="Arial"/>
          <w:b w:val="0"/>
          <w:bCs w:val="0"/>
        </w:rPr>
        <w:tab/>
      </w:r>
      <w:r w:rsidRPr="00303085">
        <w:rPr>
          <w:rStyle w:val="FontStyle15"/>
          <w:rFonts w:ascii="Arial" w:hAnsi="Arial" w:cs="Arial"/>
        </w:rPr>
        <w:t>Zaključci</w:t>
      </w:r>
    </w:p>
    <w:p w:rsidR="00644B76" w:rsidRPr="00303085" w:rsidRDefault="007C460B" w:rsidP="00644B76">
      <w:pPr>
        <w:pStyle w:val="Style1"/>
        <w:widowControl/>
        <w:numPr>
          <w:ilvl w:val="0"/>
          <w:numId w:val="6"/>
        </w:numPr>
        <w:tabs>
          <w:tab w:val="left" w:pos="845"/>
        </w:tabs>
        <w:spacing w:line="288" w:lineRule="exact"/>
        <w:jc w:val="left"/>
        <w:rPr>
          <w:rStyle w:val="FontStyle16"/>
          <w:rFonts w:ascii="Arial" w:hAnsi="Arial" w:cs="Arial"/>
        </w:rPr>
      </w:pPr>
      <w:r w:rsidRPr="00303085">
        <w:rPr>
          <w:rStyle w:val="FontStyle16"/>
          <w:rFonts w:ascii="Arial" w:hAnsi="Arial" w:cs="Arial"/>
        </w:rPr>
        <w:t>Obrazloženje zašto za SPP treba/ne treba provesti stratešku procjenu</w:t>
      </w:r>
    </w:p>
    <w:p w:rsidR="00644B76" w:rsidRPr="00303085" w:rsidRDefault="00644B76" w:rsidP="00644B76">
      <w:pPr>
        <w:pStyle w:val="Style1"/>
        <w:widowControl/>
        <w:numPr>
          <w:ilvl w:val="0"/>
          <w:numId w:val="6"/>
        </w:numPr>
        <w:tabs>
          <w:tab w:val="left" w:pos="845"/>
        </w:tabs>
        <w:spacing w:line="288" w:lineRule="exact"/>
        <w:jc w:val="left"/>
        <w:rPr>
          <w:rStyle w:val="FontStyle16"/>
          <w:rFonts w:ascii="Arial" w:hAnsi="Arial" w:cs="Arial"/>
        </w:rPr>
      </w:pPr>
      <w:r w:rsidRPr="00303085">
        <w:rPr>
          <w:rStyle w:val="FontStyle16"/>
          <w:rFonts w:ascii="Arial" w:hAnsi="Arial" w:cs="Arial"/>
        </w:rPr>
        <w:t>Obrazloženje zašto z</w:t>
      </w:r>
      <w:r w:rsidR="006627A8">
        <w:rPr>
          <w:rStyle w:val="FontStyle16"/>
          <w:rFonts w:ascii="Arial" w:hAnsi="Arial" w:cs="Arial"/>
        </w:rPr>
        <w:t>a SPP treba/ne treba provesti glavne ocjenu</w:t>
      </w:r>
      <w:r w:rsidRPr="00303085">
        <w:rPr>
          <w:rStyle w:val="FontStyle16"/>
          <w:rFonts w:ascii="Arial" w:hAnsi="Arial" w:cs="Arial"/>
        </w:rPr>
        <w:t xml:space="preserve"> prihvatljivosti</w:t>
      </w:r>
      <w:r w:rsidR="006627A8">
        <w:rPr>
          <w:rStyle w:val="FontStyle16"/>
          <w:rFonts w:ascii="Arial" w:hAnsi="Arial" w:cs="Arial"/>
        </w:rPr>
        <w:t xml:space="preserve"> SPP</w:t>
      </w:r>
      <w:r w:rsidRPr="00303085">
        <w:rPr>
          <w:rStyle w:val="FontStyle16"/>
          <w:rFonts w:ascii="Arial" w:hAnsi="Arial" w:cs="Arial"/>
        </w:rPr>
        <w:t xml:space="preserve"> za ekološku mrežu</w:t>
      </w:r>
    </w:p>
    <w:p w:rsidR="00644B76" w:rsidRPr="00303085" w:rsidRDefault="00644B76" w:rsidP="00644B76">
      <w:pPr>
        <w:pStyle w:val="Style1"/>
        <w:widowControl/>
        <w:numPr>
          <w:ilvl w:val="0"/>
          <w:numId w:val="6"/>
        </w:numPr>
        <w:tabs>
          <w:tab w:val="left" w:pos="845"/>
        </w:tabs>
        <w:spacing w:line="288" w:lineRule="exact"/>
        <w:jc w:val="left"/>
        <w:rPr>
          <w:rStyle w:val="FontStyle16"/>
          <w:rFonts w:ascii="Arial" w:hAnsi="Arial" w:cs="Arial"/>
        </w:rPr>
      </w:pPr>
      <w:r w:rsidRPr="00303085">
        <w:rPr>
          <w:rStyle w:val="FontStyle16"/>
          <w:rFonts w:ascii="Arial" w:hAnsi="Arial" w:cs="Arial"/>
        </w:rPr>
        <w:t>Navesti ključna pitanja vezana uz okoliš</w:t>
      </w:r>
    </w:p>
    <w:p w:rsidR="007C460B" w:rsidRPr="00303085" w:rsidRDefault="007C460B">
      <w:pPr>
        <w:pStyle w:val="Style11"/>
        <w:widowControl/>
        <w:spacing w:line="240" w:lineRule="exact"/>
        <w:ind w:left="490"/>
        <w:rPr>
          <w:rFonts w:ascii="Arial" w:hAnsi="Arial" w:cs="Arial"/>
          <w:sz w:val="20"/>
          <w:szCs w:val="20"/>
        </w:rPr>
      </w:pPr>
    </w:p>
    <w:p w:rsidR="007C460B" w:rsidRPr="00303085" w:rsidRDefault="007C460B">
      <w:pPr>
        <w:pStyle w:val="Style11"/>
        <w:widowControl/>
        <w:tabs>
          <w:tab w:val="left" w:pos="840"/>
        </w:tabs>
        <w:spacing w:before="91"/>
        <w:ind w:left="490"/>
        <w:rPr>
          <w:rStyle w:val="FontStyle15"/>
          <w:rFonts w:ascii="Arial" w:hAnsi="Arial" w:cs="Arial"/>
        </w:rPr>
      </w:pPr>
      <w:r w:rsidRPr="00303085">
        <w:rPr>
          <w:rStyle w:val="FontStyle15"/>
          <w:rFonts w:ascii="Arial" w:hAnsi="Arial" w:cs="Arial"/>
        </w:rPr>
        <w:t>E.</w:t>
      </w:r>
      <w:r w:rsidRPr="00303085">
        <w:rPr>
          <w:rStyle w:val="FontStyle15"/>
          <w:rFonts w:ascii="Arial" w:hAnsi="Arial" w:cs="Arial"/>
          <w:b w:val="0"/>
          <w:bCs w:val="0"/>
        </w:rPr>
        <w:tab/>
      </w:r>
      <w:r w:rsidRPr="00303085">
        <w:rPr>
          <w:rStyle w:val="FontStyle15"/>
          <w:rFonts w:ascii="Arial" w:hAnsi="Arial" w:cs="Arial"/>
        </w:rPr>
        <w:t>Informacije o postupku</w:t>
      </w:r>
    </w:p>
    <w:p w:rsidR="007C460B" w:rsidRPr="00303085" w:rsidRDefault="007C460B" w:rsidP="00644B76">
      <w:pPr>
        <w:pStyle w:val="Style1"/>
        <w:widowControl/>
        <w:numPr>
          <w:ilvl w:val="0"/>
          <w:numId w:val="7"/>
        </w:numPr>
        <w:tabs>
          <w:tab w:val="left" w:pos="845"/>
        </w:tabs>
        <w:spacing w:line="288" w:lineRule="exact"/>
        <w:jc w:val="left"/>
        <w:rPr>
          <w:rStyle w:val="FontStyle16"/>
          <w:rFonts w:ascii="Arial" w:hAnsi="Arial" w:cs="Arial"/>
        </w:rPr>
      </w:pPr>
      <w:r w:rsidRPr="00303085">
        <w:rPr>
          <w:rStyle w:val="FontStyle16"/>
          <w:rFonts w:ascii="Arial" w:hAnsi="Arial" w:cs="Arial"/>
        </w:rPr>
        <w:t>Popis tijela i/ili osoba određenih posebnim propisima od kojih je zatraženo mišljenje</w:t>
      </w:r>
    </w:p>
    <w:p w:rsidR="007C460B" w:rsidRPr="00303085" w:rsidRDefault="007C460B" w:rsidP="00644B76">
      <w:pPr>
        <w:pStyle w:val="Style1"/>
        <w:widowControl/>
        <w:numPr>
          <w:ilvl w:val="0"/>
          <w:numId w:val="7"/>
        </w:numPr>
        <w:tabs>
          <w:tab w:val="left" w:pos="845"/>
        </w:tabs>
        <w:spacing w:line="288" w:lineRule="exact"/>
        <w:jc w:val="left"/>
        <w:rPr>
          <w:rStyle w:val="FontStyle16"/>
          <w:rFonts w:ascii="Arial" w:hAnsi="Arial" w:cs="Arial"/>
        </w:rPr>
      </w:pPr>
      <w:r w:rsidRPr="00303085">
        <w:rPr>
          <w:rStyle w:val="FontStyle16"/>
          <w:rFonts w:ascii="Arial" w:hAnsi="Arial" w:cs="Arial"/>
        </w:rPr>
        <w:t>Popis tijela i/ili osoba određena posebnim propisima koja su u propisanom roku dostavila mišljenja</w:t>
      </w:r>
    </w:p>
    <w:p w:rsidR="007C460B" w:rsidRPr="00303085" w:rsidRDefault="007C460B">
      <w:pPr>
        <w:pStyle w:val="Style7"/>
        <w:widowControl/>
        <w:spacing w:before="192" w:line="288" w:lineRule="exact"/>
        <w:ind w:left="490"/>
        <w:rPr>
          <w:rStyle w:val="FontStyle15"/>
          <w:rFonts w:ascii="Arial" w:hAnsi="Arial" w:cs="Arial"/>
        </w:rPr>
      </w:pPr>
      <w:r w:rsidRPr="00303085">
        <w:rPr>
          <w:rStyle w:val="FontStyle15"/>
          <w:rFonts w:ascii="Arial" w:hAnsi="Arial" w:cs="Arial"/>
        </w:rPr>
        <w:t>F.   Prilozi</w:t>
      </w:r>
    </w:p>
    <w:p w:rsidR="007C460B" w:rsidRPr="00303085" w:rsidRDefault="007C460B" w:rsidP="00644B76">
      <w:pPr>
        <w:pStyle w:val="Style1"/>
        <w:widowControl/>
        <w:numPr>
          <w:ilvl w:val="0"/>
          <w:numId w:val="8"/>
        </w:numPr>
        <w:tabs>
          <w:tab w:val="left" w:pos="845"/>
        </w:tabs>
        <w:spacing w:line="288" w:lineRule="exact"/>
        <w:jc w:val="left"/>
        <w:rPr>
          <w:rStyle w:val="FontStyle16"/>
          <w:rFonts w:ascii="Arial" w:hAnsi="Arial" w:cs="Arial"/>
        </w:rPr>
      </w:pPr>
      <w:r w:rsidRPr="00303085">
        <w:rPr>
          <w:rStyle w:val="FontStyle16"/>
          <w:rFonts w:ascii="Arial" w:hAnsi="Arial" w:cs="Arial"/>
        </w:rPr>
        <w:t>Mišljenja tijela i/ili osoba određena posebnim propisima koja su u propisanom roku dostavila mišljenja</w:t>
      </w:r>
    </w:p>
    <w:p w:rsidR="007C460B" w:rsidRPr="00303085" w:rsidRDefault="007C460B" w:rsidP="00644B76">
      <w:pPr>
        <w:pStyle w:val="Style1"/>
        <w:widowControl/>
        <w:numPr>
          <w:ilvl w:val="0"/>
          <w:numId w:val="8"/>
        </w:numPr>
        <w:tabs>
          <w:tab w:val="left" w:pos="835"/>
        </w:tabs>
        <w:spacing w:line="288" w:lineRule="exact"/>
        <w:jc w:val="left"/>
        <w:rPr>
          <w:rStyle w:val="FontStyle16"/>
          <w:rFonts w:ascii="Arial" w:hAnsi="Arial" w:cs="Arial"/>
        </w:rPr>
      </w:pPr>
      <w:r w:rsidRPr="00303085">
        <w:rPr>
          <w:rStyle w:val="FontStyle16"/>
          <w:rFonts w:ascii="Arial" w:hAnsi="Arial" w:cs="Arial"/>
        </w:rPr>
        <w:t>Rezultati ocjene prihvatljivosti</w:t>
      </w:r>
      <w:r w:rsidR="006627A8">
        <w:rPr>
          <w:rStyle w:val="FontStyle16"/>
          <w:rFonts w:ascii="Arial" w:hAnsi="Arial" w:cs="Arial"/>
        </w:rPr>
        <w:t xml:space="preserve"> SPP</w:t>
      </w:r>
      <w:r w:rsidRPr="00303085">
        <w:rPr>
          <w:rStyle w:val="FontStyle16"/>
          <w:rFonts w:ascii="Arial" w:hAnsi="Arial" w:cs="Arial"/>
        </w:rPr>
        <w:t xml:space="preserve"> za ekološku mrežu</w:t>
      </w:r>
    </w:p>
    <w:p w:rsidR="007C460B" w:rsidRPr="00303085" w:rsidRDefault="007C460B" w:rsidP="00644B76">
      <w:pPr>
        <w:pStyle w:val="Style1"/>
        <w:widowControl/>
        <w:numPr>
          <w:ilvl w:val="0"/>
          <w:numId w:val="8"/>
        </w:numPr>
        <w:tabs>
          <w:tab w:val="left" w:pos="835"/>
        </w:tabs>
        <w:spacing w:line="288" w:lineRule="exact"/>
        <w:jc w:val="left"/>
        <w:rPr>
          <w:rStyle w:val="FontStyle16"/>
          <w:rFonts w:ascii="Arial" w:hAnsi="Arial" w:cs="Arial"/>
        </w:rPr>
      </w:pPr>
      <w:r w:rsidRPr="00303085">
        <w:rPr>
          <w:rStyle w:val="FontStyle16"/>
          <w:rFonts w:ascii="Arial" w:hAnsi="Arial" w:cs="Arial"/>
        </w:rPr>
        <w:t>Ostala dokumentacija</w:t>
      </w:r>
    </w:p>
    <w:p w:rsidR="007C460B" w:rsidRPr="00303085" w:rsidRDefault="007C460B">
      <w:pPr>
        <w:pStyle w:val="Style6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644B76" w:rsidRPr="00303085" w:rsidRDefault="00644B76">
      <w:pPr>
        <w:pStyle w:val="Style6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B20D6A" w:rsidRPr="006627A8" w:rsidRDefault="007C460B">
      <w:pPr>
        <w:pStyle w:val="Style6"/>
        <w:widowControl/>
        <w:spacing w:before="106"/>
        <w:rPr>
          <w:rStyle w:val="FontStyle16"/>
          <w:rFonts w:ascii="Arial" w:hAnsi="Arial" w:cs="Arial"/>
          <w:b/>
        </w:rPr>
      </w:pPr>
      <w:r w:rsidRPr="006627A8">
        <w:rPr>
          <w:rStyle w:val="FontStyle16"/>
          <w:rFonts w:ascii="Arial" w:hAnsi="Arial" w:cs="Arial"/>
          <w:b/>
        </w:rPr>
        <w:t>Datum izrade obrasca</w:t>
      </w:r>
      <w:r w:rsidR="006627A8">
        <w:rPr>
          <w:rStyle w:val="FontStyle16"/>
          <w:rFonts w:ascii="Arial" w:hAnsi="Arial" w:cs="Arial"/>
          <w:b/>
        </w:rPr>
        <w:t>:</w:t>
      </w:r>
    </w:p>
    <w:p w:rsidR="006627A8" w:rsidRDefault="00CA7C88">
      <w:pPr>
        <w:pStyle w:val="Style6"/>
        <w:widowControl/>
        <w:spacing w:before="106"/>
        <w:rPr>
          <w:rStyle w:val="FontStyle16"/>
          <w:rFonts w:ascii="Arial" w:hAnsi="Arial" w:cs="Arial"/>
        </w:rPr>
      </w:pPr>
      <w:r>
        <w:rPr>
          <w:rStyle w:val="FontStyle16"/>
          <w:rFonts w:ascii="Arial" w:hAnsi="Arial" w:cs="Arial"/>
        </w:rPr>
        <w:t>5.7.2017.</w:t>
      </w:r>
    </w:p>
    <w:p w:rsidR="006627A8" w:rsidRPr="006627A8" w:rsidRDefault="006627A8" w:rsidP="006627A8"/>
    <w:p w:rsidR="002B788E" w:rsidRDefault="002B788E" w:rsidP="006627A8">
      <w:r>
        <w:t>KONTAKT:</w:t>
      </w:r>
      <w:r w:rsidR="00CA7C88" w:rsidRPr="00CA7C88">
        <w:t xml:space="preserve"> </w:t>
      </w:r>
      <w:r w:rsidR="00CA7C88">
        <w:t xml:space="preserve">Mirjana Matoš, </w:t>
      </w:r>
      <w:hyperlink r:id="rId8" w:history="1">
        <w:r w:rsidR="00CA7C88" w:rsidRPr="00CB5112">
          <w:rPr>
            <w:rStyle w:val="Hyperlink"/>
          </w:rPr>
          <w:t>juo@molve.hr</w:t>
        </w:r>
      </w:hyperlink>
      <w:r w:rsidR="00CA7C88">
        <w:t>, 048/892-021</w:t>
      </w:r>
    </w:p>
    <w:p w:rsidR="002B788E" w:rsidRDefault="002B788E" w:rsidP="006627A8"/>
    <w:p w:rsidR="006627A8" w:rsidRPr="006627A8" w:rsidRDefault="006627A8" w:rsidP="006627A8"/>
    <w:p w:rsidR="006627A8" w:rsidRDefault="006627A8" w:rsidP="006627A8">
      <w:r w:rsidRPr="0028188F">
        <w:rPr>
          <w:u w:val="single"/>
        </w:rPr>
        <w:t>Naputak za ispunjavanje</w:t>
      </w:r>
      <w:r w:rsidR="002B788E">
        <w:rPr>
          <w:u w:val="single"/>
        </w:rPr>
        <w:t xml:space="preserve"> Obrasca (za </w:t>
      </w:r>
      <w:r w:rsidR="002B788E" w:rsidRPr="002B788E">
        <w:rPr>
          <w:u w:val="single"/>
        </w:rPr>
        <w:t>potrebe traženja mišljenja javnopravnih tijela)</w:t>
      </w:r>
      <w:r w:rsidRPr="002B788E">
        <w:rPr>
          <w:u w:val="single"/>
        </w:rPr>
        <w:t>:</w:t>
      </w:r>
    </w:p>
    <w:p w:rsidR="006627A8" w:rsidRDefault="006627A8" w:rsidP="006627A8">
      <w:pPr>
        <w:pStyle w:val="ListParagraph"/>
        <w:numPr>
          <w:ilvl w:val="0"/>
          <w:numId w:val="10"/>
        </w:numPr>
        <w:rPr>
          <w:i/>
        </w:rPr>
      </w:pPr>
      <w:r w:rsidRPr="006627A8">
        <w:rPr>
          <w:i/>
        </w:rPr>
        <w:t xml:space="preserve">Obrisati </w:t>
      </w:r>
      <w:proofErr w:type="spellStart"/>
      <w:r w:rsidR="002B788E">
        <w:rPr>
          <w:i/>
        </w:rPr>
        <w:t>italic</w:t>
      </w:r>
      <w:proofErr w:type="spellEnd"/>
      <w:r w:rsidR="002B788E">
        <w:rPr>
          <w:i/>
        </w:rPr>
        <w:t xml:space="preserve"> </w:t>
      </w:r>
      <w:r w:rsidR="0028188F">
        <w:rPr>
          <w:i/>
        </w:rPr>
        <w:t>slova i navesti tražene informacije</w:t>
      </w:r>
    </w:p>
    <w:p w:rsidR="006627A8" w:rsidRDefault="006627A8" w:rsidP="006627A8">
      <w:pPr>
        <w:pStyle w:val="ListParagraph"/>
        <w:numPr>
          <w:ilvl w:val="0"/>
          <w:numId w:val="10"/>
        </w:numPr>
      </w:pPr>
      <w:r w:rsidRPr="006627A8">
        <w:t>Zaokružiti ponuđene opcije</w:t>
      </w:r>
    </w:p>
    <w:p w:rsidR="006627A8" w:rsidRDefault="006627A8" w:rsidP="002B788E">
      <w:pPr>
        <w:pStyle w:val="ListParagraph"/>
        <w:numPr>
          <w:ilvl w:val="0"/>
          <w:numId w:val="10"/>
        </w:numPr>
      </w:pPr>
      <w:r>
        <w:t xml:space="preserve">Ispuniti </w:t>
      </w:r>
      <w:r w:rsidR="002B788E">
        <w:t xml:space="preserve">A, B, C i D </w:t>
      </w:r>
    </w:p>
    <w:p w:rsidR="002B788E" w:rsidRPr="006627A8" w:rsidRDefault="002B788E" w:rsidP="002B788E">
      <w:pPr>
        <w:pStyle w:val="ListParagraph"/>
        <w:numPr>
          <w:ilvl w:val="0"/>
          <w:numId w:val="10"/>
        </w:numPr>
      </w:pPr>
      <w:r>
        <w:t>Navesti kontakt podatke osobe odgovorne za ispunjavanje obrasca</w:t>
      </w:r>
      <w:r w:rsidR="00E44732">
        <w:t>(tel., e-mail)</w:t>
      </w:r>
    </w:p>
    <w:sectPr w:rsidR="002B788E" w:rsidRPr="006627A8" w:rsidSect="002B788E">
      <w:footerReference w:type="default" r:id="rId9"/>
      <w:type w:val="continuous"/>
      <w:pgSz w:w="11905" w:h="16837"/>
      <w:pgMar w:top="851" w:right="741" w:bottom="1276" w:left="1251" w:header="720" w:footer="73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49AF" w:rsidRDefault="002F49AF">
      <w:r>
        <w:separator/>
      </w:r>
    </w:p>
  </w:endnote>
  <w:endnote w:type="continuationSeparator" w:id="0">
    <w:p w:rsidR="002F49AF" w:rsidRDefault="002F4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88E" w:rsidRPr="00743E6E" w:rsidRDefault="002B788E" w:rsidP="002B788E">
    <w:pPr>
      <w:pStyle w:val="Footer"/>
      <w:jc w:val="center"/>
      <w:rPr>
        <w:color w:val="808080" w:themeColor="background1" w:themeShade="80"/>
        <w:sz w:val="18"/>
        <w:szCs w:val="18"/>
      </w:rPr>
    </w:pPr>
    <w:r w:rsidRPr="00743E6E">
      <w:rPr>
        <w:color w:val="808080" w:themeColor="background1" w:themeShade="80"/>
        <w:sz w:val="18"/>
        <w:szCs w:val="18"/>
      </w:rPr>
      <w:t>Koprivničko- križevačka županija</w:t>
    </w:r>
  </w:p>
  <w:p w:rsidR="002B788E" w:rsidRPr="00743E6E" w:rsidRDefault="002B788E" w:rsidP="002B788E">
    <w:pPr>
      <w:pStyle w:val="Footer"/>
      <w:jc w:val="center"/>
      <w:rPr>
        <w:color w:val="808080" w:themeColor="background1" w:themeShade="80"/>
        <w:sz w:val="18"/>
        <w:szCs w:val="18"/>
      </w:rPr>
    </w:pPr>
    <w:r w:rsidRPr="00743E6E">
      <w:rPr>
        <w:color w:val="808080" w:themeColor="background1" w:themeShade="80"/>
        <w:sz w:val="18"/>
        <w:szCs w:val="18"/>
      </w:rPr>
      <w:t>Upravni odjel za prostorno uređenje, gradnju, zaštitu okoliša i zaštitu prirode</w:t>
    </w:r>
  </w:p>
  <w:p w:rsidR="002B788E" w:rsidRPr="00743E6E" w:rsidRDefault="002B788E" w:rsidP="002B788E">
    <w:pPr>
      <w:pStyle w:val="Footer"/>
      <w:jc w:val="center"/>
      <w:rPr>
        <w:color w:val="A6A6A6" w:themeColor="background1" w:themeShade="A6"/>
        <w:sz w:val="18"/>
        <w:szCs w:val="18"/>
      </w:rPr>
    </w:pPr>
    <w:r w:rsidRPr="00743E6E">
      <w:rPr>
        <w:color w:val="808080" w:themeColor="background1" w:themeShade="80"/>
        <w:sz w:val="18"/>
        <w:szCs w:val="18"/>
      </w:rPr>
      <w:t>Odsjek za zaštitu okoliša i zaštitu prirode</w:t>
    </w:r>
  </w:p>
  <w:p w:rsidR="002B788E" w:rsidRDefault="002B78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49AF" w:rsidRDefault="002F49AF">
      <w:r>
        <w:separator/>
      </w:r>
    </w:p>
  </w:footnote>
  <w:footnote w:type="continuationSeparator" w:id="0">
    <w:p w:rsidR="002F49AF" w:rsidRDefault="002F4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350DF"/>
    <w:multiLevelType w:val="singleLevel"/>
    <w:tmpl w:val="8F9A6950"/>
    <w:lvl w:ilvl="0">
      <w:start w:val="1"/>
      <w:numFmt w:val="decimal"/>
      <w:lvlText w:val="%1."/>
      <w:legacy w:legacy="1" w:legacySpace="0" w:legacyIndent="240"/>
      <w:lvlJc w:val="left"/>
      <w:rPr>
        <w:rFonts w:ascii="Calibri" w:hAnsi="Calibri" w:hint="default"/>
      </w:rPr>
    </w:lvl>
  </w:abstractNum>
  <w:abstractNum w:abstractNumId="1" w15:restartNumberingAfterBreak="0">
    <w:nsid w:val="12F7523A"/>
    <w:multiLevelType w:val="hybridMultilevel"/>
    <w:tmpl w:val="34F61770"/>
    <w:lvl w:ilvl="0" w:tplc="8460D59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728AB"/>
    <w:multiLevelType w:val="hybridMultilevel"/>
    <w:tmpl w:val="458A1046"/>
    <w:lvl w:ilvl="0" w:tplc="BED0C656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2" w:hanging="360"/>
      </w:pPr>
    </w:lvl>
    <w:lvl w:ilvl="2" w:tplc="041A001B" w:tentative="1">
      <w:start w:val="1"/>
      <w:numFmt w:val="lowerRoman"/>
      <w:lvlText w:val="%3."/>
      <w:lvlJc w:val="right"/>
      <w:pPr>
        <w:ind w:left="2362" w:hanging="180"/>
      </w:pPr>
    </w:lvl>
    <w:lvl w:ilvl="3" w:tplc="041A000F" w:tentative="1">
      <w:start w:val="1"/>
      <w:numFmt w:val="decimal"/>
      <w:lvlText w:val="%4."/>
      <w:lvlJc w:val="left"/>
      <w:pPr>
        <w:ind w:left="3082" w:hanging="360"/>
      </w:pPr>
    </w:lvl>
    <w:lvl w:ilvl="4" w:tplc="041A0019" w:tentative="1">
      <w:start w:val="1"/>
      <w:numFmt w:val="lowerLetter"/>
      <w:lvlText w:val="%5."/>
      <w:lvlJc w:val="left"/>
      <w:pPr>
        <w:ind w:left="3802" w:hanging="360"/>
      </w:pPr>
    </w:lvl>
    <w:lvl w:ilvl="5" w:tplc="041A001B" w:tentative="1">
      <w:start w:val="1"/>
      <w:numFmt w:val="lowerRoman"/>
      <w:lvlText w:val="%6."/>
      <w:lvlJc w:val="right"/>
      <w:pPr>
        <w:ind w:left="4522" w:hanging="180"/>
      </w:pPr>
    </w:lvl>
    <w:lvl w:ilvl="6" w:tplc="041A000F" w:tentative="1">
      <w:start w:val="1"/>
      <w:numFmt w:val="decimal"/>
      <w:lvlText w:val="%7."/>
      <w:lvlJc w:val="left"/>
      <w:pPr>
        <w:ind w:left="5242" w:hanging="360"/>
      </w:pPr>
    </w:lvl>
    <w:lvl w:ilvl="7" w:tplc="041A0019" w:tentative="1">
      <w:start w:val="1"/>
      <w:numFmt w:val="lowerLetter"/>
      <w:lvlText w:val="%8."/>
      <w:lvlJc w:val="left"/>
      <w:pPr>
        <w:ind w:left="5962" w:hanging="360"/>
      </w:pPr>
    </w:lvl>
    <w:lvl w:ilvl="8" w:tplc="041A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3" w15:restartNumberingAfterBreak="0">
    <w:nsid w:val="32EB1158"/>
    <w:multiLevelType w:val="hybridMultilevel"/>
    <w:tmpl w:val="458A1046"/>
    <w:lvl w:ilvl="0" w:tplc="BED0C656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2" w:hanging="360"/>
      </w:pPr>
    </w:lvl>
    <w:lvl w:ilvl="2" w:tplc="041A001B" w:tentative="1">
      <w:start w:val="1"/>
      <w:numFmt w:val="lowerRoman"/>
      <w:lvlText w:val="%3."/>
      <w:lvlJc w:val="right"/>
      <w:pPr>
        <w:ind w:left="2362" w:hanging="180"/>
      </w:pPr>
    </w:lvl>
    <w:lvl w:ilvl="3" w:tplc="041A000F" w:tentative="1">
      <w:start w:val="1"/>
      <w:numFmt w:val="decimal"/>
      <w:lvlText w:val="%4."/>
      <w:lvlJc w:val="left"/>
      <w:pPr>
        <w:ind w:left="3082" w:hanging="360"/>
      </w:pPr>
    </w:lvl>
    <w:lvl w:ilvl="4" w:tplc="041A0019" w:tentative="1">
      <w:start w:val="1"/>
      <w:numFmt w:val="lowerLetter"/>
      <w:lvlText w:val="%5."/>
      <w:lvlJc w:val="left"/>
      <w:pPr>
        <w:ind w:left="3802" w:hanging="360"/>
      </w:pPr>
    </w:lvl>
    <w:lvl w:ilvl="5" w:tplc="041A001B" w:tentative="1">
      <w:start w:val="1"/>
      <w:numFmt w:val="lowerRoman"/>
      <w:lvlText w:val="%6."/>
      <w:lvlJc w:val="right"/>
      <w:pPr>
        <w:ind w:left="4522" w:hanging="180"/>
      </w:pPr>
    </w:lvl>
    <w:lvl w:ilvl="6" w:tplc="041A000F" w:tentative="1">
      <w:start w:val="1"/>
      <w:numFmt w:val="decimal"/>
      <w:lvlText w:val="%7."/>
      <w:lvlJc w:val="left"/>
      <w:pPr>
        <w:ind w:left="5242" w:hanging="360"/>
      </w:pPr>
    </w:lvl>
    <w:lvl w:ilvl="7" w:tplc="041A0019" w:tentative="1">
      <w:start w:val="1"/>
      <w:numFmt w:val="lowerLetter"/>
      <w:lvlText w:val="%8."/>
      <w:lvlJc w:val="left"/>
      <w:pPr>
        <w:ind w:left="5962" w:hanging="360"/>
      </w:pPr>
    </w:lvl>
    <w:lvl w:ilvl="8" w:tplc="041A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4" w15:restartNumberingAfterBreak="0">
    <w:nsid w:val="4E5C63F1"/>
    <w:multiLevelType w:val="singleLevel"/>
    <w:tmpl w:val="C01A4FE8"/>
    <w:lvl w:ilvl="0">
      <w:start w:val="1"/>
      <w:numFmt w:val="decimal"/>
      <w:lvlText w:val="%1."/>
      <w:legacy w:legacy="1" w:legacySpace="0" w:legacyIndent="346"/>
      <w:lvlJc w:val="left"/>
      <w:rPr>
        <w:rFonts w:ascii="Calibri" w:hAnsi="Calibri" w:hint="default"/>
      </w:rPr>
    </w:lvl>
  </w:abstractNum>
  <w:abstractNum w:abstractNumId="5" w15:restartNumberingAfterBreak="0">
    <w:nsid w:val="549F0EB8"/>
    <w:multiLevelType w:val="singleLevel"/>
    <w:tmpl w:val="98D816E0"/>
    <w:lvl w:ilvl="0">
      <w:start w:val="2"/>
      <w:numFmt w:val="decimal"/>
      <w:lvlText w:val="%1."/>
      <w:legacy w:legacy="1" w:legacySpace="0" w:legacyIndent="360"/>
      <w:lvlJc w:val="left"/>
      <w:rPr>
        <w:rFonts w:ascii="Calibri" w:hAnsi="Calibri" w:hint="default"/>
      </w:rPr>
    </w:lvl>
  </w:abstractNum>
  <w:abstractNum w:abstractNumId="6" w15:restartNumberingAfterBreak="0">
    <w:nsid w:val="5FC722C2"/>
    <w:multiLevelType w:val="hybridMultilevel"/>
    <w:tmpl w:val="D6A29AA0"/>
    <w:lvl w:ilvl="0" w:tplc="47666486">
      <w:numFmt w:val="bullet"/>
      <w:lvlText w:val="-"/>
      <w:lvlJc w:val="left"/>
      <w:pPr>
        <w:ind w:left="483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20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2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4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6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8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0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2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43" w:hanging="360"/>
      </w:pPr>
      <w:rPr>
        <w:rFonts w:ascii="Wingdings" w:hAnsi="Wingdings" w:hint="default"/>
      </w:rPr>
    </w:lvl>
  </w:abstractNum>
  <w:abstractNum w:abstractNumId="7" w15:restartNumberingAfterBreak="0">
    <w:nsid w:val="697902CD"/>
    <w:multiLevelType w:val="hybridMultilevel"/>
    <w:tmpl w:val="458A1046"/>
    <w:lvl w:ilvl="0" w:tplc="BED0C656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2" w:hanging="360"/>
      </w:pPr>
    </w:lvl>
    <w:lvl w:ilvl="2" w:tplc="041A001B" w:tentative="1">
      <w:start w:val="1"/>
      <w:numFmt w:val="lowerRoman"/>
      <w:lvlText w:val="%3."/>
      <w:lvlJc w:val="right"/>
      <w:pPr>
        <w:ind w:left="2362" w:hanging="180"/>
      </w:pPr>
    </w:lvl>
    <w:lvl w:ilvl="3" w:tplc="041A000F" w:tentative="1">
      <w:start w:val="1"/>
      <w:numFmt w:val="decimal"/>
      <w:lvlText w:val="%4."/>
      <w:lvlJc w:val="left"/>
      <w:pPr>
        <w:ind w:left="3082" w:hanging="360"/>
      </w:pPr>
    </w:lvl>
    <w:lvl w:ilvl="4" w:tplc="041A0019" w:tentative="1">
      <w:start w:val="1"/>
      <w:numFmt w:val="lowerLetter"/>
      <w:lvlText w:val="%5."/>
      <w:lvlJc w:val="left"/>
      <w:pPr>
        <w:ind w:left="3802" w:hanging="360"/>
      </w:pPr>
    </w:lvl>
    <w:lvl w:ilvl="5" w:tplc="041A001B" w:tentative="1">
      <w:start w:val="1"/>
      <w:numFmt w:val="lowerRoman"/>
      <w:lvlText w:val="%6."/>
      <w:lvlJc w:val="right"/>
      <w:pPr>
        <w:ind w:left="4522" w:hanging="180"/>
      </w:pPr>
    </w:lvl>
    <w:lvl w:ilvl="6" w:tplc="041A000F" w:tentative="1">
      <w:start w:val="1"/>
      <w:numFmt w:val="decimal"/>
      <w:lvlText w:val="%7."/>
      <w:lvlJc w:val="left"/>
      <w:pPr>
        <w:ind w:left="5242" w:hanging="360"/>
      </w:pPr>
    </w:lvl>
    <w:lvl w:ilvl="7" w:tplc="041A0019" w:tentative="1">
      <w:start w:val="1"/>
      <w:numFmt w:val="lowerLetter"/>
      <w:lvlText w:val="%8."/>
      <w:lvlJc w:val="left"/>
      <w:pPr>
        <w:ind w:left="5962" w:hanging="360"/>
      </w:pPr>
    </w:lvl>
    <w:lvl w:ilvl="8" w:tplc="041A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8" w15:restartNumberingAfterBreak="0">
    <w:nsid w:val="70EB3F5F"/>
    <w:multiLevelType w:val="hybridMultilevel"/>
    <w:tmpl w:val="0278F560"/>
    <w:lvl w:ilvl="0" w:tplc="C31CB8EE">
      <w:start w:val="2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736C5235"/>
    <w:multiLevelType w:val="hybridMultilevel"/>
    <w:tmpl w:val="E5765C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4"/>
    <w:lvlOverride w:ilvl="0">
      <w:lvl w:ilvl="0">
        <w:start w:val="1"/>
        <w:numFmt w:val="decimal"/>
        <w:lvlText w:val="%1."/>
        <w:legacy w:legacy="1" w:legacySpace="0" w:legacyIndent="345"/>
        <w:lvlJc w:val="left"/>
        <w:rPr>
          <w:rFonts w:ascii="Calibri" w:hAnsi="Calibri" w:hint="default"/>
        </w:rPr>
      </w:lvl>
    </w:lvlOverride>
  </w:num>
  <w:num w:numId="5">
    <w:abstractNumId w:val="9"/>
  </w:num>
  <w:num w:numId="6">
    <w:abstractNumId w:val="3"/>
  </w:num>
  <w:num w:numId="7">
    <w:abstractNumId w:val="2"/>
  </w:num>
  <w:num w:numId="8">
    <w:abstractNumId w:val="7"/>
  </w:num>
  <w:num w:numId="9">
    <w:abstractNumId w:val="6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D6A"/>
    <w:rsid w:val="000A35CF"/>
    <w:rsid w:val="000A3949"/>
    <w:rsid w:val="000B3C76"/>
    <w:rsid w:val="000B5902"/>
    <w:rsid w:val="00117C18"/>
    <w:rsid w:val="001726AF"/>
    <w:rsid w:val="001B7BD5"/>
    <w:rsid w:val="001D2F70"/>
    <w:rsid w:val="001F1EDF"/>
    <w:rsid w:val="00227760"/>
    <w:rsid w:val="0027587E"/>
    <w:rsid w:val="0028188F"/>
    <w:rsid w:val="002B788E"/>
    <w:rsid w:val="002E2B2A"/>
    <w:rsid w:val="002F49AF"/>
    <w:rsid w:val="00303085"/>
    <w:rsid w:val="003660B0"/>
    <w:rsid w:val="00381CFB"/>
    <w:rsid w:val="003A2BAA"/>
    <w:rsid w:val="003B4C3B"/>
    <w:rsid w:val="004130BD"/>
    <w:rsid w:val="0044410E"/>
    <w:rsid w:val="004667D1"/>
    <w:rsid w:val="00496984"/>
    <w:rsid w:val="00511D0D"/>
    <w:rsid w:val="00573408"/>
    <w:rsid w:val="005938A6"/>
    <w:rsid w:val="00644B76"/>
    <w:rsid w:val="006627A8"/>
    <w:rsid w:val="006D2A06"/>
    <w:rsid w:val="006F59F6"/>
    <w:rsid w:val="00700079"/>
    <w:rsid w:val="007245CA"/>
    <w:rsid w:val="00743E6E"/>
    <w:rsid w:val="00794FE7"/>
    <w:rsid w:val="007C460B"/>
    <w:rsid w:val="007C704C"/>
    <w:rsid w:val="007D1503"/>
    <w:rsid w:val="007D49C0"/>
    <w:rsid w:val="008139CC"/>
    <w:rsid w:val="008F77F7"/>
    <w:rsid w:val="009314EA"/>
    <w:rsid w:val="00936172"/>
    <w:rsid w:val="00984B50"/>
    <w:rsid w:val="009B0B64"/>
    <w:rsid w:val="009D75FF"/>
    <w:rsid w:val="00A00547"/>
    <w:rsid w:val="00A24A5A"/>
    <w:rsid w:val="00A7576C"/>
    <w:rsid w:val="00AE2A24"/>
    <w:rsid w:val="00AF0F09"/>
    <w:rsid w:val="00B20D6A"/>
    <w:rsid w:val="00B2163C"/>
    <w:rsid w:val="00C364A7"/>
    <w:rsid w:val="00C36976"/>
    <w:rsid w:val="00C40CDA"/>
    <w:rsid w:val="00C964C0"/>
    <w:rsid w:val="00CA6813"/>
    <w:rsid w:val="00CA7C88"/>
    <w:rsid w:val="00CE784C"/>
    <w:rsid w:val="00D27A88"/>
    <w:rsid w:val="00DA6C13"/>
    <w:rsid w:val="00DF014E"/>
    <w:rsid w:val="00E44732"/>
    <w:rsid w:val="00E47301"/>
    <w:rsid w:val="00E53A56"/>
    <w:rsid w:val="00FC7303"/>
    <w:rsid w:val="00FD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C2F8B4"/>
  <w15:docId w15:val="{0FEC5146-11C5-4B01-9305-9281B850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3C7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0B3C76"/>
    <w:pPr>
      <w:spacing w:line="293" w:lineRule="exact"/>
      <w:jc w:val="both"/>
    </w:pPr>
  </w:style>
  <w:style w:type="paragraph" w:customStyle="1" w:styleId="Style2">
    <w:name w:val="Style2"/>
    <w:basedOn w:val="Normal"/>
    <w:uiPriority w:val="99"/>
    <w:rsid w:val="000B3C76"/>
    <w:pPr>
      <w:spacing w:line="293" w:lineRule="exact"/>
    </w:pPr>
  </w:style>
  <w:style w:type="paragraph" w:customStyle="1" w:styleId="Style3">
    <w:name w:val="Style3"/>
    <w:basedOn w:val="Normal"/>
    <w:uiPriority w:val="99"/>
    <w:rsid w:val="000B3C76"/>
    <w:pPr>
      <w:spacing w:line="403" w:lineRule="exact"/>
      <w:jc w:val="center"/>
    </w:pPr>
  </w:style>
  <w:style w:type="paragraph" w:customStyle="1" w:styleId="Style4">
    <w:name w:val="Style4"/>
    <w:basedOn w:val="Normal"/>
    <w:uiPriority w:val="99"/>
    <w:rsid w:val="000B3C76"/>
  </w:style>
  <w:style w:type="paragraph" w:customStyle="1" w:styleId="Style5">
    <w:name w:val="Style5"/>
    <w:basedOn w:val="Normal"/>
    <w:uiPriority w:val="99"/>
    <w:rsid w:val="000B3C76"/>
    <w:pPr>
      <w:spacing w:line="293" w:lineRule="exact"/>
      <w:ind w:hanging="346"/>
    </w:pPr>
  </w:style>
  <w:style w:type="paragraph" w:customStyle="1" w:styleId="Style6">
    <w:name w:val="Style6"/>
    <w:basedOn w:val="Normal"/>
    <w:uiPriority w:val="99"/>
    <w:rsid w:val="000B3C76"/>
  </w:style>
  <w:style w:type="paragraph" w:customStyle="1" w:styleId="Style7">
    <w:name w:val="Style7"/>
    <w:basedOn w:val="Normal"/>
    <w:uiPriority w:val="99"/>
    <w:rsid w:val="000B3C76"/>
  </w:style>
  <w:style w:type="paragraph" w:customStyle="1" w:styleId="Style8">
    <w:name w:val="Style8"/>
    <w:basedOn w:val="Normal"/>
    <w:uiPriority w:val="99"/>
    <w:rsid w:val="000B3C76"/>
  </w:style>
  <w:style w:type="paragraph" w:customStyle="1" w:styleId="Style9">
    <w:name w:val="Style9"/>
    <w:basedOn w:val="Normal"/>
    <w:uiPriority w:val="99"/>
    <w:rsid w:val="000B3C76"/>
  </w:style>
  <w:style w:type="paragraph" w:customStyle="1" w:styleId="Style10">
    <w:name w:val="Style10"/>
    <w:basedOn w:val="Normal"/>
    <w:uiPriority w:val="99"/>
    <w:rsid w:val="000B3C76"/>
    <w:pPr>
      <w:spacing w:line="242" w:lineRule="exact"/>
      <w:jc w:val="center"/>
    </w:pPr>
  </w:style>
  <w:style w:type="paragraph" w:customStyle="1" w:styleId="Style11">
    <w:name w:val="Style11"/>
    <w:basedOn w:val="Normal"/>
    <w:uiPriority w:val="99"/>
    <w:rsid w:val="000B3C76"/>
  </w:style>
  <w:style w:type="paragraph" w:customStyle="1" w:styleId="Style12">
    <w:name w:val="Style12"/>
    <w:basedOn w:val="Normal"/>
    <w:uiPriority w:val="99"/>
    <w:rsid w:val="000B3C76"/>
    <w:pPr>
      <w:spacing w:line="298" w:lineRule="exact"/>
      <w:ind w:hanging="240"/>
    </w:pPr>
  </w:style>
  <w:style w:type="character" w:customStyle="1" w:styleId="FontStyle14">
    <w:name w:val="Font Style14"/>
    <w:uiPriority w:val="99"/>
    <w:rsid w:val="000B3C76"/>
    <w:rPr>
      <w:rFonts w:ascii="Calibri" w:hAnsi="Calibri" w:cs="Calibri"/>
      <w:sz w:val="18"/>
      <w:szCs w:val="18"/>
    </w:rPr>
  </w:style>
  <w:style w:type="character" w:customStyle="1" w:styleId="FontStyle15">
    <w:name w:val="Font Style15"/>
    <w:uiPriority w:val="99"/>
    <w:rsid w:val="000B3C76"/>
    <w:rPr>
      <w:rFonts w:ascii="Calibri" w:hAnsi="Calibri" w:cs="Calibri"/>
      <w:b/>
      <w:bCs/>
      <w:sz w:val="20"/>
      <w:szCs w:val="20"/>
    </w:rPr>
  </w:style>
  <w:style w:type="character" w:customStyle="1" w:styleId="FontStyle16">
    <w:name w:val="Font Style16"/>
    <w:uiPriority w:val="99"/>
    <w:rsid w:val="000B3C76"/>
    <w:rPr>
      <w:rFonts w:ascii="Calibri" w:hAnsi="Calibri" w:cs="Calibri"/>
      <w:sz w:val="20"/>
      <w:szCs w:val="20"/>
    </w:rPr>
  </w:style>
  <w:style w:type="character" w:customStyle="1" w:styleId="FontStyle17">
    <w:name w:val="Font Style17"/>
    <w:uiPriority w:val="99"/>
    <w:rsid w:val="000B3C76"/>
    <w:rPr>
      <w:rFonts w:ascii="Calibri" w:hAnsi="Calibri" w:cs="Calibr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94FE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794FE7"/>
    <w:rPr>
      <w:rFonts w:hAnsi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94FE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794FE7"/>
    <w:rPr>
      <w:rFonts w:hAnsi="Calibri"/>
      <w:sz w:val="24"/>
      <w:szCs w:val="24"/>
    </w:rPr>
  </w:style>
  <w:style w:type="paragraph" w:styleId="ListParagraph">
    <w:name w:val="List Paragraph"/>
    <w:basedOn w:val="Normal"/>
    <w:uiPriority w:val="34"/>
    <w:qFormat/>
    <w:rsid w:val="006627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78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88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A681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D150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D15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o@molve.hr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Blazenka\Downloads\narodne-novine.nn.hr\clanci\sluzbeni\2017_01_3_11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Kelava</dc:creator>
  <cp:lastModifiedBy>Mirjana Matoš</cp:lastModifiedBy>
  <cp:revision>5</cp:revision>
  <cp:lastPrinted>2017-01-27T08:39:00Z</cp:lastPrinted>
  <dcterms:created xsi:type="dcterms:W3CDTF">2017-07-03T06:32:00Z</dcterms:created>
  <dcterms:modified xsi:type="dcterms:W3CDTF">2017-07-05T11:23:00Z</dcterms:modified>
</cp:coreProperties>
</file>